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91"/>
      </w:tblGrid>
      <w:tr w:rsidR="00843C28" w:rsidTr="00AD2C55">
        <w:trPr>
          <w:trHeight w:val="1397"/>
        </w:trPr>
        <w:tc>
          <w:tcPr>
            <w:tcW w:w="8791" w:type="dxa"/>
          </w:tcPr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  <w:jc w:val="center"/>
            </w:pPr>
            <w:r>
              <w:rPr>
                <w:rFonts w:ascii="Arial" w:hAnsi="Arial" w:cs="Arial"/>
                <w:sz w:val="44"/>
                <w:szCs w:val="44"/>
              </w:rPr>
              <w:t>TECHNICKÁ    ZPRÁVA</w:t>
            </w:r>
          </w:p>
          <w:p w:rsidR="00843C28" w:rsidRDefault="00843C28" w:rsidP="00DA2F8F">
            <w:pPr>
              <w:pStyle w:val="Zkladntext"/>
              <w:jc w:val="center"/>
            </w:pPr>
          </w:p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  <w:r>
        <w:t xml:space="preserve">                  </w:t>
      </w: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1951FB" w:rsidRPr="001951FB" w:rsidRDefault="000A6AA2" w:rsidP="001951FB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 xml:space="preserve">Akce :     </w:t>
      </w:r>
      <w:r w:rsidRPr="000C3BD8">
        <w:rPr>
          <w:rFonts w:ascii="Arial" w:hAnsi="Arial" w:cs="Arial"/>
          <w:sz w:val="24"/>
        </w:rPr>
        <w:tab/>
      </w:r>
      <w:r w:rsidR="001951FB" w:rsidRPr="001951FB">
        <w:rPr>
          <w:rFonts w:ascii="Arial" w:hAnsi="Arial" w:cs="Arial"/>
          <w:sz w:val="24"/>
        </w:rPr>
        <w:t>Základní   škola  Karla Hynka Máchy  Doksy ,</w:t>
      </w:r>
    </w:p>
    <w:p w:rsidR="001951FB" w:rsidRDefault="001951FB" w:rsidP="001951FB">
      <w:pPr>
        <w:ind w:left="1800" w:firstLine="360"/>
        <w:rPr>
          <w:rFonts w:ascii="Arial" w:hAnsi="Arial" w:cs="Arial"/>
          <w:sz w:val="24"/>
        </w:rPr>
      </w:pPr>
      <w:r w:rsidRPr="001951FB">
        <w:rPr>
          <w:rFonts w:ascii="Arial" w:hAnsi="Arial" w:cs="Arial"/>
          <w:sz w:val="24"/>
        </w:rPr>
        <w:t xml:space="preserve"> Valdštejnská 253 ,  472 01  Doksy</w:t>
      </w:r>
    </w:p>
    <w:p w:rsidR="001951FB" w:rsidRPr="001951FB" w:rsidRDefault="001951FB" w:rsidP="001951FB">
      <w:pPr>
        <w:ind w:left="1800" w:firstLine="360"/>
        <w:rPr>
          <w:rFonts w:ascii="Arial" w:hAnsi="Arial" w:cs="Arial"/>
          <w:sz w:val="24"/>
        </w:rPr>
      </w:pPr>
    </w:p>
    <w:p w:rsidR="00B8553C" w:rsidRPr="001951FB" w:rsidRDefault="00B8553C" w:rsidP="001951FB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INSTALACE   NOVÝCH  PLYNOVÝCH  KOTLŮ</w:t>
      </w:r>
    </w:p>
    <w:p w:rsidR="00B8553C" w:rsidRPr="001951FB" w:rsidRDefault="00B8553C" w:rsidP="001951FB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V  PLYNOVÉ  KOTELNĚ  A PRO VZT KUCHYNĚ</w:t>
      </w:r>
    </w:p>
    <w:p w:rsidR="008E5A1E" w:rsidRPr="000C3BD8" w:rsidRDefault="008E5A1E" w:rsidP="00B8553C">
      <w:pPr>
        <w:ind w:left="2880" w:hanging="2160"/>
        <w:rPr>
          <w:rFonts w:ascii="Arial" w:hAnsi="Arial" w:cs="Arial"/>
          <w:sz w:val="24"/>
        </w:rPr>
      </w:pPr>
    </w:p>
    <w:p w:rsidR="000A6AA2" w:rsidRPr="000C3BD8" w:rsidRDefault="000A6AA2" w:rsidP="000A6AA2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                             </w:t>
      </w:r>
    </w:p>
    <w:p w:rsidR="00CC23E1" w:rsidRDefault="000A6AA2" w:rsidP="001951FB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>Investor:</w:t>
      </w:r>
      <w:r w:rsidRPr="000C3BD8">
        <w:rPr>
          <w:rFonts w:ascii="Arial" w:hAnsi="Arial" w:cs="Arial"/>
          <w:sz w:val="24"/>
        </w:rPr>
        <w:t xml:space="preserve">  </w:t>
      </w:r>
      <w:r w:rsidRPr="000C3BD8">
        <w:rPr>
          <w:rFonts w:ascii="Arial" w:hAnsi="Arial" w:cs="Arial"/>
          <w:sz w:val="24"/>
        </w:rPr>
        <w:tab/>
        <w:t xml:space="preserve"> </w:t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 xml:space="preserve">MĚSTO DOKSY </w:t>
      </w:r>
    </w:p>
    <w:p w:rsidR="001951FB" w:rsidRPr="00CC23E1" w:rsidRDefault="001951FB" w:rsidP="001951FB">
      <w:pPr>
        <w:autoSpaceDE w:val="0"/>
        <w:autoSpaceDN w:val="0"/>
        <w:adjustRightInd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1951FB">
        <w:rPr>
          <w:rFonts w:ascii="Arial" w:hAnsi="Arial" w:cs="Arial"/>
          <w:sz w:val="24"/>
        </w:rPr>
        <w:t>náměstí Republiky 193</w:t>
      </w:r>
      <w:r>
        <w:rPr>
          <w:rFonts w:ascii="Arial" w:hAnsi="Arial" w:cs="Arial"/>
          <w:sz w:val="24"/>
        </w:rPr>
        <w:t xml:space="preserve"> ,   </w:t>
      </w:r>
      <w:r w:rsidRPr="001951FB">
        <w:rPr>
          <w:rFonts w:ascii="Arial" w:hAnsi="Arial" w:cs="Arial"/>
          <w:sz w:val="24"/>
        </w:rPr>
        <w:t>472 01 Doksy</w:t>
      </w:r>
    </w:p>
    <w:p w:rsidR="000A6AA2" w:rsidRPr="000C3BD8" w:rsidRDefault="000A6AA2" w:rsidP="00CC23E1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0A6AA2" w:rsidRPr="000C3BD8" w:rsidRDefault="000A6AA2" w:rsidP="000A6AA2">
      <w:pPr>
        <w:ind w:firstLine="720"/>
        <w:rPr>
          <w:rFonts w:ascii="Arial" w:hAnsi="Arial" w:cs="Arial"/>
          <w:sz w:val="24"/>
        </w:rPr>
      </w:pPr>
    </w:p>
    <w:p w:rsidR="000A6AA2" w:rsidRPr="000C3BD8" w:rsidRDefault="000A6AA2" w:rsidP="008E5A1E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Profese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6F2027">
        <w:rPr>
          <w:rFonts w:ascii="Arial" w:hAnsi="Arial" w:cs="Arial"/>
          <w:sz w:val="24"/>
        </w:rPr>
        <w:t xml:space="preserve">D.1.2.4.  </w:t>
      </w:r>
      <w:r w:rsidR="009C04EF">
        <w:rPr>
          <w:rFonts w:ascii="Arial" w:hAnsi="Arial" w:cs="Arial"/>
          <w:sz w:val="24"/>
        </w:rPr>
        <w:t xml:space="preserve">ÚSTŘEDNÍ  VYTÁPĚNÍ </w:t>
      </w:r>
      <w:r w:rsidRPr="000C3BD8">
        <w:rPr>
          <w:rFonts w:ascii="Arial" w:hAnsi="Arial" w:cs="Arial"/>
          <w:sz w:val="24"/>
        </w:rPr>
        <w:t xml:space="preserve"> </w:t>
      </w:r>
    </w:p>
    <w:p w:rsidR="000A6AA2" w:rsidRDefault="000A6AA2" w:rsidP="000A6AA2">
      <w:pPr>
        <w:rPr>
          <w:rFonts w:ascii="Arial" w:hAnsi="Arial" w:cs="Arial"/>
          <w:sz w:val="24"/>
        </w:rPr>
      </w:pPr>
    </w:p>
    <w:p w:rsidR="00C64E35" w:rsidRPr="000C3BD8" w:rsidRDefault="00C64E35" w:rsidP="000A6AA2">
      <w:pPr>
        <w:rPr>
          <w:rFonts w:ascii="Arial" w:hAnsi="Arial" w:cs="Arial"/>
          <w:sz w:val="24"/>
        </w:rPr>
      </w:pPr>
    </w:p>
    <w:p w:rsidR="000A6AA2" w:rsidRPr="000C3BD8" w:rsidRDefault="000A6AA2" w:rsidP="000A6AA2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Zakázkové číslo :</w:t>
      </w:r>
      <w:r w:rsidRPr="000C3BD8">
        <w:rPr>
          <w:rFonts w:ascii="Arial" w:hAnsi="Arial" w:cs="Arial"/>
          <w:sz w:val="24"/>
        </w:rPr>
        <w:t xml:space="preserve">     </w:t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17 08</w:t>
      </w:r>
      <w:r w:rsidR="00CC23E1">
        <w:rPr>
          <w:rFonts w:ascii="Arial" w:hAnsi="Arial" w:cs="Arial"/>
          <w:sz w:val="24"/>
        </w:rPr>
        <w:t xml:space="preserve"> 25</w:t>
      </w:r>
    </w:p>
    <w:p w:rsidR="000A6AA2" w:rsidRPr="000C3BD8" w:rsidRDefault="000A6AA2" w:rsidP="000A6AA2">
      <w:pPr>
        <w:rPr>
          <w:rFonts w:ascii="Arial" w:hAnsi="Arial" w:cs="Arial"/>
          <w:sz w:val="24"/>
        </w:rPr>
      </w:pPr>
    </w:p>
    <w:p w:rsidR="00147796" w:rsidRPr="000C3BD8" w:rsidRDefault="00147796" w:rsidP="00147796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Číslo přílohy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17 08</w:t>
      </w:r>
      <w:r w:rsidR="00CC23E1">
        <w:rPr>
          <w:rFonts w:ascii="Arial" w:hAnsi="Arial" w:cs="Arial"/>
          <w:sz w:val="24"/>
        </w:rPr>
        <w:t xml:space="preserve"> 25</w:t>
      </w:r>
      <w:r w:rsidR="009C04EF">
        <w:rPr>
          <w:rFonts w:ascii="Arial" w:hAnsi="Arial" w:cs="Arial"/>
          <w:sz w:val="24"/>
        </w:rPr>
        <w:t xml:space="preserve"> / 01-Ú</w:t>
      </w:r>
      <w:r w:rsidRPr="000C3BD8">
        <w:rPr>
          <w:rFonts w:ascii="Arial" w:hAnsi="Arial" w:cs="Arial"/>
          <w:sz w:val="24"/>
        </w:rPr>
        <w:t>T                         </w:t>
      </w:r>
    </w:p>
    <w:p w:rsidR="000A6AA2" w:rsidRPr="000C3BD8" w:rsidRDefault="000A6AA2" w:rsidP="000A6AA2">
      <w:pPr>
        <w:rPr>
          <w:rFonts w:ascii="Arial" w:hAnsi="Arial" w:cs="Arial"/>
          <w:sz w:val="24"/>
        </w:rPr>
      </w:pP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</w:t>
      </w: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Výkonová fáze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 xml:space="preserve"> Projekt pro </w:t>
      </w:r>
      <w:r w:rsidR="008E5A1E" w:rsidRPr="000C3BD8">
        <w:rPr>
          <w:rFonts w:ascii="Arial" w:hAnsi="Arial" w:cs="Arial"/>
          <w:sz w:val="24"/>
        </w:rPr>
        <w:t xml:space="preserve"> </w:t>
      </w:r>
      <w:r w:rsidR="00540275">
        <w:rPr>
          <w:rFonts w:ascii="Arial" w:hAnsi="Arial" w:cs="Arial"/>
          <w:sz w:val="24"/>
        </w:rPr>
        <w:t>provedení  stavby</w:t>
      </w: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</w:p>
    <w:p w:rsidR="00843C28" w:rsidRPr="000C3BD8" w:rsidRDefault="000A6AA2" w:rsidP="008E5A1E">
      <w:pPr>
        <w:pStyle w:val="Zkladntext"/>
        <w:ind w:firstLine="720"/>
        <w:rPr>
          <w:sz w:val="18"/>
        </w:rPr>
      </w:pPr>
      <w:r w:rsidRPr="000C3BD8">
        <w:rPr>
          <w:rFonts w:ascii="Arial" w:hAnsi="Arial" w:cs="Arial"/>
          <w:b/>
          <w:sz w:val="24"/>
        </w:rPr>
        <w:t>Termín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09 / 2025</w:t>
      </w:r>
    </w:p>
    <w:p w:rsidR="00843C28" w:rsidRDefault="00843C28" w:rsidP="004E67F4">
      <w:pPr>
        <w:pStyle w:val="Zkladntext"/>
        <w:jc w:val="right"/>
      </w:pPr>
    </w:p>
    <w:p w:rsidR="00843C28" w:rsidRDefault="00843C28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0C3BD8" w:rsidRDefault="000C3BD8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540275" w:rsidRDefault="00540275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540275" w:rsidRDefault="00540275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843C28" w:rsidRDefault="00843C28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843C28" w:rsidRDefault="00843C28" w:rsidP="00843C28">
      <w:pPr>
        <w:pStyle w:val="Zkladntext"/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4"/>
      </w:tblGrid>
      <w:tr w:rsidR="00843C28" w:rsidTr="00DA2F8F">
        <w:tc>
          <w:tcPr>
            <w:tcW w:w="9464" w:type="dxa"/>
          </w:tcPr>
          <w:p w:rsidR="00843C28" w:rsidRDefault="00843C28" w:rsidP="00DA2F8F">
            <w:pPr>
              <w:pStyle w:val="Zkladntext"/>
              <w:jc w:val="both"/>
            </w:pP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</w:rPr>
              <w:t>Libor  Kotek  ,</w:t>
            </w:r>
            <w:r>
              <w:rPr>
                <w:rFonts w:ascii="Arial" w:hAnsi="Arial" w:cs="Arial"/>
                <w:i/>
                <w:iCs/>
                <w:caps/>
              </w:rPr>
              <w:t xml:space="preserve">   </w:t>
            </w:r>
            <w:r>
              <w:rPr>
                <w:rFonts w:ascii="Arial" w:hAnsi="Arial" w:cs="Arial"/>
                <w:i/>
                <w:iCs/>
              </w:rPr>
              <w:t xml:space="preserve"> VZDUCHOTECHNIKA </w:t>
            </w:r>
            <w:r>
              <w:rPr>
                <w:rFonts w:ascii="Arial" w:hAnsi="Arial" w:cs="Arial"/>
                <w:i/>
                <w:iCs/>
                <w:caps/>
              </w:rPr>
              <w:t>-  KLIMATIZACE -  vytápĚní</w:t>
            </w:r>
            <w:r>
              <w:rPr>
                <w:rFonts w:ascii="Arial" w:hAnsi="Arial" w:cs="Arial"/>
                <w:b/>
                <w:bCs/>
                <w:i/>
                <w:iCs/>
                <w:caps/>
              </w:rPr>
              <w:t xml:space="preserve">  -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  <w:caps/>
              </w:rPr>
              <w:t>plyn</w:t>
            </w: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Projektová  kancelář,     Vinohradní  195,     463 13  Liberec 23 - Minkovice</w:t>
            </w:r>
            <w:r>
              <w:rPr>
                <w:i/>
                <w:iCs/>
              </w:rPr>
              <w:t xml:space="preserve"> , </w:t>
            </w:r>
            <w:r>
              <w:rPr>
                <w:rFonts w:ascii="Arial" w:hAnsi="Arial" w:cs="Arial"/>
                <w:i/>
                <w:iCs/>
              </w:rPr>
              <w:t>IČO  402 03 395</w:t>
            </w: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  <w:jc w:val="both"/>
      </w:pPr>
    </w:p>
    <w:p w:rsidR="0050469B" w:rsidRPr="00DD63D1" w:rsidRDefault="006F2027" w:rsidP="0050469B">
      <w:pPr>
        <w:pStyle w:val="Textpsmene"/>
        <w:numPr>
          <w:ilvl w:val="0"/>
          <w:numId w:val="0"/>
        </w:numPr>
        <w:ind w:left="425" w:hanging="425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D 1.</w:t>
      </w:r>
      <w:r w:rsidR="009E5B38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>.4</w:t>
      </w:r>
      <w:r w:rsidR="0050469B" w:rsidRPr="00DD63D1">
        <w:rPr>
          <w:b/>
          <w:sz w:val="22"/>
          <w:szCs w:val="22"/>
          <w:u w:val="single"/>
        </w:rPr>
        <w:t xml:space="preserve">   Technika prostředí staveb –</w:t>
      </w:r>
      <w:r w:rsidR="00C64E35">
        <w:rPr>
          <w:b/>
          <w:sz w:val="22"/>
          <w:szCs w:val="22"/>
          <w:u w:val="single"/>
        </w:rPr>
        <w:t xml:space="preserve">   </w:t>
      </w:r>
      <w:r w:rsidR="000A6AA2">
        <w:rPr>
          <w:b/>
          <w:sz w:val="22"/>
          <w:szCs w:val="22"/>
          <w:u w:val="single"/>
        </w:rPr>
        <w:t>Č</w:t>
      </w:r>
      <w:r w:rsidR="0050469B" w:rsidRPr="00DD63D1">
        <w:rPr>
          <w:b/>
          <w:sz w:val="22"/>
          <w:szCs w:val="22"/>
          <w:u w:val="single"/>
        </w:rPr>
        <w:t xml:space="preserve">ást </w:t>
      </w:r>
      <w:r w:rsidR="0050469B">
        <w:rPr>
          <w:b/>
          <w:sz w:val="22"/>
          <w:szCs w:val="22"/>
          <w:u w:val="single"/>
        </w:rPr>
        <w:t xml:space="preserve">   </w:t>
      </w:r>
      <w:r w:rsidR="009E5B38">
        <w:rPr>
          <w:b/>
          <w:sz w:val="22"/>
          <w:szCs w:val="22"/>
          <w:u w:val="single"/>
        </w:rPr>
        <w:t xml:space="preserve">ÚSTŘEDNÍ  VYTÁPĚNÍ </w:t>
      </w:r>
    </w:p>
    <w:p w:rsidR="0050469B" w:rsidRPr="00BD4791" w:rsidRDefault="0050469B" w:rsidP="0050469B">
      <w:pPr>
        <w:rPr>
          <w:b/>
          <w:sz w:val="22"/>
          <w:szCs w:val="22"/>
          <w:u w:val="single"/>
        </w:rPr>
      </w:pPr>
      <w:r w:rsidRPr="00BD4791">
        <w:rPr>
          <w:b/>
          <w:sz w:val="22"/>
          <w:szCs w:val="22"/>
        </w:rPr>
        <w:t xml:space="preserve">        </w:t>
      </w:r>
    </w:p>
    <w:p w:rsidR="006F2027" w:rsidRPr="00FA7A45" w:rsidRDefault="006F2027" w:rsidP="006F2027">
      <w:pPr>
        <w:pStyle w:val="Textpsmene"/>
        <w:numPr>
          <w:ilvl w:val="0"/>
          <w:numId w:val="0"/>
        </w:numPr>
        <w:rPr>
          <w:i/>
          <w:color w:val="000000"/>
          <w:sz w:val="20"/>
        </w:rPr>
      </w:pPr>
      <w:r w:rsidRPr="00FA7A45">
        <w:rPr>
          <w:i/>
          <w:color w:val="000000"/>
          <w:sz w:val="20"/>
        </w:rPr>
        <w:t>Obsah  projektové dokumentace je zpracován   dle   Vyhl. č. 131 / 2024 Sb.,   Platnost od, 28.05.2024. Účinnost od, 01.07.2024 ,   Příloha  č.8 ,  pro provádění stavby, nejde-li o stavbu rodinného domu ne</w:t>
      </w:r>
      <w:r>
        <w:rPr>
          <w:i/>
          <w:color w:val="000000"/>
          <w:sz w:val="20"/>
        </w:rPr>
        <w:t xml:space="preserve">bo stavbu pro rodinnou rekreaci  :  </w:t>
      </w:r>
    </w:p>
    <w:p w:rsidR="006F2027" w:rsidRPr="00FA7A45" w:rsidRDefault="006F2027" w:rsidP="006F2027">
      <w:pPr>
        <w:shd w:val="clear" w:color="auto" w:fill="FFFFFF"/>
        <w:jc w:val="both"/>
        <w:rPr>
          <w:i/>
          <w:color w:val="000000"/>
        </w:rPr>
      </w:pPr>
      <w:r w:rsidRPr="00FA7A45">
        <w:rPr>
          <w:i/>
          <w:color w:val="000000"/>
        </w:rPr>
        <w:t>D.1.2.4 TPS - vytápění, chlazení a vzduchotechnika</w:t>
      </w:r>
    </w:p>
    <w:p w:rsidR="006F2027" w:rsidRDefault="006F2027" w:rsidP="006F2027">
      <w:pPr>
        <w:shd w:val="clear" w:color="auto" w:fill="FFFFFF"/>
        <w:jc w:val="both"/>
        <w:rPr>
          <w:i/>
          <w:color w:val="000000"/>
        </w:rPr>
      </w:pPr>
      <w:r w:rsidRPr="00FA7A45">
        <w:rPr>
          <w:i/>
          <w:color w:val="000000"/>
        </w:rPr>
        <w:t>D.1.2.4.1 Řešení požadavků na rozvody a zařízení vytápění, chlazení a vzduchotechniky</w:t>
      </w:r>
    </w:p>
    <w:p w:rsidR="002F24A5" w:rsidRDefault="002F24A5" w:rsidP="009D59DD">
      <w:pPr>
        <w:rPr>
          <w:b/>
          <w:szCs w:val="24"/>
          <w:u w:val="single"/>
        </w:rPr>
      </w:pPr>
    </w:p>
    <w:p w:rsidR="00A5687B" w:rsidRPr="006C7F41" w:rsidRDefault="00A5687B" w:rsidP="006C7F41">
      <w:pPr>
        <w:pStyle w:val="Odstavecseseznamem"/>
        <w:numPr>
          <w:ilvl w:val="0"/>
          <w:numId w:val="20"/>
        </w:numPr>
        <w:shd w:val="clear" w:color="auto" w:fill="FFFFFF"/>
        <w:jc w:val="both"/>
        <w:rPr>
          <w:rFonts w:ascii="Arial" w:hAnsi="Arial" w:cs="Arial"/>
          <w:u w:val="single"/>
        </w:rPr>
      </w:pPr>
      <w:r w:rsidRPr="006C7F41">
        <w:rPr>
          <w:rFonts w:ascii="Arial" w:hAnsi="Arial" w:cs="Arial"/>
          <w:u w:val="single"/>
        </w:rPr>
        <w:t>základní údaje: popis stavby, materiálové řešení - standardy jakosti</w:t>
      </w:r>
    </w:p>
    <w:p w:rsidR="006C7F41" w:rsidRPr="006C7F41" w:rsidRDefault="006C7F41" w:rsidP="006C7F41">
      <w:pPr>
        <w:pStyle w:val="Odstavecseseznamem"/>
        <w:shd w:val="clear" w:color="auto" w:fill="FFFFFF"/>
        <w:jc w:val="both"/>
        <w:rPr>
          <w:rFonts w:ascii="Arial" w:hAnsi="Arial" w:cs="Arial"/>
          <w:u w:val="single"/>
        </w:rPr>
      </w:pPr>
    </w:p>
    <w:p w:rsidR="00A5687B" w:rsidRDefault="00A5687B" w:rsidP="00A5687B">
      <w:pPr>
        <w:pStyle w:val="Zkladntext"/>
        <w:jc w:val="both"/>
      </w:pPr>
      <w:r w:rsidRPr="006E6A83">
        <w:t>Úkolem  této  dokumentace je</w:t>
      </w:r>
      <w:r>
        <w:t xml:space="preserve"> :</w:t>
      </w:r>
    </w:p>
    <w:p w:rsidR="000E4946" w:rsidRDefault="000E4946" w:rsidP="00A5687B">
      <w:pPr>
        <w:pStyle w:val="Zkladntext"/>
        <w:jc w:val="both"/>
      </w:pPr>
    </w:p>
    <w:p w:rsidR="000E4946" w:rsidRPr="00BE2D8D" w:rsidRDefault="000E4946" w:rsidP="000E4946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FB2F56" w:rsidRPr="00FB2F56" w:rsidRDefault="00FB2F56" w:rsidP="00FB2F56">
      <w:pPr>
        <w:jc w:val="both"/>
      </w:pPr>
      <w:r w:rsidRPr="00FB2F56">
        <w:t xml:space="preserve">- Instalace </w:t>
      </w:r>
      <w:r w:rsidR="00C43FA9">
        <w:t xml:space="preserve">3 </w:t>
      </w:r>
      <w:r w:rsidRPr="00FB2F56">
        <w:t xml:space="preserve"> ks nových  plynových  kondenzačních  kotlů v centrální  plynové kotelně, sestavených do  kaskády,  s veškerou  potřebnou  topenářskou  výbavou a příslušenstvím. Budou  topenářsky  napojeny na  stávající rozdělovač a sběrač vedle kotelny. </w:t>
      </w:r>
      <w:r>
        <w:t xml:space="preserve"> Nové kouřovody, vyložkování 3</w:t>
      </w:r>
      <w:r w:rsidRPr="00FB2F56">
        <w:t xml:space="preserve"> ks komínových průduchů.</w:t>
      </w:r>
    </w:p>
    <w:p w:rsidR="00FB2F56" w:rsidRPr="00FB2F56" w:rsidRDefault="00FB2F56" w:rsidP="00FB2F56">
      <w:pPr>
        <w:jc w:val="both"/>
      </w:pPr>
      <w:r w:rsidRPr="00FB2F56">
        <w:t>-Stávající dožité  plynové  kotle 3 ks + ohřívač TUV + anuloid budou demontovány.</w:t>
      </w:r>
    </w:p>
    <w:p w:rsidR="00FB2F56" w:rsidRPr="00FB2F56" w:rsidRDefault="00FB2F56" w:rsidP="00FB2F56">
      <w:pPr>
        <w:jc w:val="both"/>
      </w:pPr>
      <w:r w:rsidRPr="00FB2F56">
        <w:t>-Instalace nového ohřívače TUV v kotelně</w:t>
      </w:r>
    </w:p>
    <w:p w:rsidR="00FB2F56" w:rsidRPr="00FB2F56" w:rsidRDefault="00FB2F56" w:rsidP="00FB2F56">
      <w:pPr>
        <w:jc w:val="both"/>
      </w:pPr>
      <w:r w:rsidRPr="00FB2F56">
        <w:t xml:space="preserve">-Nová výbava stávajících zachovaných  rozdělovače+sběrače – armatury, směšovací ventily, </w:t>
      </w:r>
      <w:r w:rsidR="00C718E9">
        <w:t xml:space="preserve"> další armatury a potřebné  příslušenství </w:t>
      </w:r>
      <w:r w:rsidR="00400A9E">
        <w:t>.</w:t>
      </w:r>
    </w:p>
    <w:p w:rsidR="00FB2F56" w:rsidRDefault="00FB2F56" w:rsidP="00FB2F56">
      <w:pPr>
        <w:jc w:val="both"/>
      </w:pPr>
      <w:r w:rsidRPr="00FB2F56">
        <w:t>-Posouzení  stávajících vzduchotechnických zařízení  pro kotelnu, návrh případných opatření dle potřeb</w:t>
      </w:r>
    </w:p>
    <w:p w:rsidR="000E4946" w:rsidRPr="00FB2F56" w:rsidRDefault="000E4946" w:rsidP="00FB2F56">
      <w:pPr>
        <w:jc w:val="both"/>
      </w:pPr>
    </w:p>
    <w:p w:rsidR="000E4946" w:rsidRPr="00BE2D8D" w:rsidRDefault="000E4946" w:rsidP="000E4946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B :  -Instalace 1 ks plynového  kotle pro ohřev 2 ks VZT  jednotek v kuchyni</w:t>
      </w:r>
    </w:p>
    <w:p w:rsidR="00FB2F56" w:rsidRPr="00FB2F56" w:rsidRDefault="00FB2F56" w:rsidP="00FB2F56">
      <w:pPr>
        <w:jc w:val="both"/>
      </w:pPr>
      <w:r w:rsidRPr="00FB2F56">
        <w:t>-Instalace nového závěsného kondenzačního kotle pro ohřev</w:t>
      </w:r>
      <w:r>
        <w:t xml:space="preserve"> 2 ks</w:t>
      </w:r>
      <w:r w:rsidRPr="00FB2F56">
        <w:t xml:space="preserve"> VZT  jednotek v kuchyni,umístění v suterénu pod kuchyní, napojení na výměníky VZT jednotek s potřebnou  topenářskou výbavou, řešení odvod</w:t>
      </w:r>
      <w:r>
        <w:t>u</w:t>
      </w:r>
      <w:r w:rsidRPr="00FB2F56">
        <w:t xml:space="preserve"> spalin </w:t>
      </w:r>
      <w:r>
        <w:t>a  přívodu  spalovacího  vzduchu –</w:t>
      </w:r>
      <w:r w:rsidRPr="00FB2F56">
        <w:t>vyveden</w:t>
      </w:r>
      <w:r>
        <w:t xml:space="preserve">o </w:t>
      </w:r>
      <w:r w:rsidRPr="00FB2F56">
        <w:t xml:space="preserve"> po  venkovní fasádě  nad střechu.</w:t>
      </w:r>
    </w:p>
    <w:p w:rsidR="00FB2F56" w:rsidRDefault="00FB2F56" w:rsidP="00A5687B">
      <w:pPr>
        <w:pStyle w:val="Zkladntext"/>
        <w:jc w:val="both"/>
      </w:pPr>
    </w:p>
    <w:p w:rsidR="00A5687B" w:rsidRPr="001A0B44" w:rsidRDefault="00A5687B" w:rsidP="00A5687B">
      <w:pPr>
        <w:pStyle w:val="Zkladntext"/>
        <w:tabs>
          <w:tab w:val="left" w:pos="703"/>
          <w:tab w:val="left" w:pos="8322"/>
        </w:tabs>
        <w:jc w:val="both"/>
        <w:rPr>
          <w:bCs/>
          <w:i/>
          <w:u w:val="single"/>
        </w:rPr>
      </w:pPr>
      <w:r w:rsidRPr="001A0B44">
        <w:rPr>
          <w:bCs/>
          <w:i/>
          <w:u w:val="single"/>
        </w:rPr>
        <w:t xml:space="preserve"> Výchozí podklady :</w:t>
      </w:r>
    </w:p>
    <w:p w:rsidR="009E5B38" w:rsidRDefault="009E5B38" w:rsidP="009E5B38">
      <w:pPr>
        <w:pStyle w:val="Zkladntext"/>
      </w:pPr>
      <w:r w:rsidRPr="00200CD0">
        <w:t>- zadání investora</w:t>
      </w:r>
    </w:p>
    <w:p w:rsidR="009E5B38" w:rsidRDefault="009E5B38" w:rsidP="009E5B38">
      <w:pPr>
        <w:pStyle w:val="Zkladntext"/>
      </w:pPr>
      <w:r w:rsidRPr="00200CD0">
        <w:t xml:space="preserve">- </w:t>
      </w:r>
      <w:r w:rsidR="00C718E9">
        <w:t xml:space="preserve">stavební  </w:t>
      </w:r>
      <w:r w:rsidRPr="00200CD0">
        <w:t xml:space="preserve">půdorysy a řezy  řešených prostor </w:t>
      </w:r>
    </w:p>
    <w:p w:rsidR="009E5B38" w:rsidRDefault="009E5B38" w:rsidP="009E5B38">
      <w:pPr>
        <w:pStyle w:val="Zkladntext"/>
      </w:pPr>
      <w:r>
        <w:t xml:space="preserve">-prohlídka </w:t>
      </w:r>
      <w:r w:rsidR="00C718E9">
        <w:t xml:space="preserve"> a  zaměření  </w:t>
      </w:r>
      <w:r>
        <w:t xml:space="preserve"> na místě,  fotodokumentace</w:t>
      </w:r>
    </w:p>
    <w:p w:rsidR="009E5B38" w:rsidRPr="0017300A" w:rsidRDefault="009E5B38" w:rsidP="009E5B38">
      <w:pPr>
        <w:pStyle w:val="Zkladntext"/>
        <w:jc w:val="both"/>
      </w:pPr>
      <w:r w:rsidRPr="0017300A">
        <w:t xml:space="preserve">- projekční podklady </w:t>
      </w:r>
      <w:r>
        <w:t>k sortimentu topenářské technologie</w:t>
      </w:r>
    </w:p>
    <w:p w:rsidR="009E5B38" w:rsidRDefault="009E5B38" w:rsidP="009E5B38">
      <w:pPr>
        <w:pStyle w:val="Zkladntext"/>
        <w:jc w:val="both"/>
      </w:pPr>
      <w:r>
        <w:t>- ČSN 07 07 03 Kotelny se zařízeními na plynná  paliva</w:t>
      </w:r>
    </w:p>
    <w:p w:rsidR="009E5B38" w:rsidRDefault="009E5B38" w:rsidP="009E5B38">
      <w:pPr>
        <w:pStyle w:val="Zkladntext"/>
        <w:jc w:val="both"/>
      </w:pPr>
      <w:r>
        <w:t>- ČSN 73 42 01 Komíny a kouřovody</w:t>
      </w:r>
    </w:p>
    <w:p w:rsidR="001C7234" w:rsidRDefault="001C7234" w:rsidP="009E5B38">
      <w:pPr>
        <w:pStyle w:val="Zkladntext"/>
        <w:jc w:val="both"/>
      </w:pPr>
      <w:r>
        <w:t>-</w:t>
      </w:r>
      <w:r w:rsidRPr="002051A9">
        <w:t> TPG 704 01  Odběrná plynová zařízení a spotřebiče na plynná paliva v budovách</w:t>
      </w:r>
    </w:p>
    <w:p w:rsidR="006C7F41" w:rsidRDefault="00304BB6" w:rsidP="009E5B38">
      <w:pPr>
        <w:pStyle w:val="Zkladntext"/>
        <w:jc w:val="both"/>
      </w:pPr>
      <w:r w:rsidRPr="00552EF5">
        <w:t>- ČSN 73 05 40 Tepelná ochrana budov</w:t>
      </w:r>
    </w:p>
    <w:p w:rsidR="006C7F41" w:rsidRDefault="006C7F41" w:rsidP="009E5B38">
      <w:pPr>
        <w:pStyle w:val="Zkladntext"/>
        <w:jc w:val="both"/>
      </w:pPr>
    </w:p>
    <w:p w:rsidR="009E5B38" w:rsidRPr="00DC0AE5" w:rsidRDefault="009E5B38" w:rsidP="009E5B38">
      <w:pPr>
        <w:pStyle w:val="Zkladntext"/>
        <w:jc w:val="both"/>
        <w:rPr>
          <w:rFonts w:ascii="Arial" w:hAnsi="Arial" w:cs="Arial"/>
          <w:b/>
          <w:bCs/>
          <w:sz w:val="18"/>
          <w:u w:val="single"/>
        </w:rPr>
      </w:pPr>
      <w:r w:rsidRPr="00DC0AE5">
        <w:t xml:space="preserve">Návrh   technického   řešení   odpovídá   funkčním a prostorovým    požadavkům </w:t>
      </w:r>
      <w:r>
        <w:t xml:space="preserve">, </w:t>
      </w:r>
      <w:r w:rsidRPr="00DC0AE5">
        <w:t xml:space="preserve">  zadání  investora, závěrům konzultací   s investorem a    zá</w:t>
      </w:r>
      <w:r>
        <w:t xml:space="preserve">věrům  provedených </w:t>
      </w:r>
      <w:r w:rsidRPr="00DC0AE5">
        <w:t xml:space="preserve"> prohlídek </w:t>
      </w:r>
      <w:r>
        <w:t xml:space="preserve"> a </w:t>
      </w:r>
      <w:r w:rsidRPr="00DC0AE5">
        <w:t xml:space="preserve">  měření</w:t>
      </w:r>
      <w:r>
        <w:t>.</w:t>
      </w:r>
    </w:p>
    <w:p w:rsidR="009E5B38" w:rsidRDefault="009E5B38" w:rsidP="009E5B38">
      <w:pPr>
        <w:pStyle w:val="Zkladntext"/>
        <w:jc w:val="both"/>
      </w:pPr>
      <w:r>
        <w:t xml:space="preserve">Nové </w:t>
      </w:r>
      <w:r w:rsidRPr="00DC0AE5">
        <w:t xml:space="preserve">řešení   odpovídá  </w:t>
      </w:r>
      <w:r>
        <w:t xml:space="preserve">současným legislativním a technickým požadavkům,  zejména </w:t>
      </w:r>
    </w:p>
    <w:p w:rsidR="009E5B38" w:rsidRDefault="009E5B38" w:rsidP="009E5B38">
      <w:pPr>
        <w:pStyle w:val="Zkladntext"/>
        <w:jc w:val="both"/>
      </w:pPr>
      <w:r>
        <w:t xml:space="preserve">ČSN  07 07 03 Kotelny se zařízeními na plynná  paliva,  ČSN 73 42 01 Komíny a kouřovody,  </w:t>
      </w:r>
      <w:r w:rsidRPr="005B258D">
        <w:rPr>
          <w:sz w:val="18"/>
        </w:rPr>
        <w:t xml:space="preserve"> </w:t>
      </w:r>
      <w:r w:rsidRPr="005B258D">
        <w:t>ČSN 73 05 40</w:t>
      </w:r>
      <w:r>
        <w:t xml:space="preserve"> Tepelná ochrana budov ,  ČSN  06 0830  Tepelné  soustavy  v budovách – Zabezpečovací  zařízení, </w:t>
      </w:r>
    </w:p>
    <w:p w:rsidR="009E5B38" w:rsidRDefault="009E5B38" w:rsidP="009E5B38">
      <w:pPr>
        <w:pStyle w:val="Zkladntext"/>
        <w:jc w:val="both"/>
      </w:pPr>
      <w:r>
        <w:t xml:space="preserve">ČSN EN  1775 Zásobování plynem – Plynovody v budovách – Nejvyšší  provozní  tlak do 5 bar ,                              </w:t>
      </w:r>
    </w:p>
    <w:p w:rsidR="009E5B38" w:rsidRPr="00DC0AE5" w:rsidRDefault="009E5B38" w:rsidP="009E5B38">
      <w:pPr>
        <w:pStyle w:val="Zkladntext"/>
        <w:jc w:val="both"/>
        <w:rPr>
          <w:rFonts w:ascii="Arial" w:hAnsi="Arial" w:cs="Arial"/>
          <w:b/>
          <w:bCs/>
          <w:sz w:val="18"/>
          <w:u w:val="single"/>
        </w:rPr>
      </w:pPr>
      <w:r>
        <w:t xml:space="preserve"> aj. ,  dále  </w:t>
      </w:r>
      <w:r w:rsidRPr="00DC0AE5">
        <w:t xml:space="preserve"> funkčním a prostorovým    požadavkům </w:t>
      </w:r>
      <w:r>
        <w:t xml:space="preserve">, </w:t>
      </w:r>
      <w:r w:rsidRPr="00DC0AE5">
        <w:t xml:space="preserve">  zadání  investora, závěrům konzultací   s inves</w:t>
      </w:r>
      <w:r>
        <w:t xml:space="preserve">torem a    závěrům  provedených  </w:t>
      </w:r>
      <w:r w:rsidRPr="00DC0AE5">
        <w:t xml:space="preserve">prohlídek </w:t>
      </w:r>
      <w:r>
        <w:t xml:space="preserve">a </w:t>
      </w:r>
      <w:r w:rsidRPr="00DC0AE5">
        <w:t xml:space="preserve">  měření</w:t>
      </w:r>
      <w:r>
        <w:t>.</w:t>
      </w:r>
    </w:p>
    <w:p w:rsidR="009E5B38" w:rsidRDefault="009E5B38" w:rsidP="009E5B38">
      <w:pPr>
        <w:pStyle w:val="Zkladntext"/>
        <w:jc w:val="both"/>
      </w:pPr>
      <w:r w:rsidRPr="0017300A">
        <w:t xml:space="preserve">Zařízení   jsou   navržena   z hledisek výše uvedených  požadavků  </w:t>
      </w:r>
      <w:r>
        <w:t xml:space="preserve">, technických  a  bezpečnostních norem a </w:t>
      </w:r>
      <w:r w:rsidRPr="0017300A">
        <w:t xml:space="preserve"> předpisů,  zásad uvedených v odborné literatuře i zkušeností z praxe.</w:t>
      </w:r>
    </w:p>
    <w:p w:rsidR="009E5B38" w:rsidRDefault="009E5B38" w:rsidP="009E5B38">
      <w:pPr>
        <w:pStyle w:val="Zkladntext"/>
        <w:jc w:val="both"/>
      </w:pPr>
    </w:p>
    <w:p w:rsidR="009E5B38" w:rsidRPr="0017300A" w:rsidRDefault="009E5B38" w:rsidP="009E5B38">
      <w:pPr>
        <w:pStyle w:val="Zkladntext"/>
        <w:jc w:val="both"/>
      </w:pPr>
      <w:r w:rsidRPr="0017300A">
        <w:t>Užitné vlastnosti veškerých komponentů</w:t>
      </w:r>
      <w:r w:rsidRPr="0017300A">
        <w:rPr>
          <w:rFonts w:ascii="Arial" w:hAnsi="Arial" w:cs="Arial"/>
        </w:rPr>
        <w:t xml:space="preserve">  </w:t>
      </w:r>
      <w:r w:rsidRPr="0017300A">
        <w:t xml:space="preserve">  svým charakterem   odpovídají   požadavkům  zákona č. 183 / 2006  Sb. ( Stavební zákon )  ve znění pozdějších předpisů , použité  výrobky  zaručují   požadovanou  mechanickou   pevnost a stabilitu,    požární bezpečnost,     hygienické požadavky,    ochranu zdraví   a životního prostředí   a  bezpečnost při užívání.  </w:t>
      </w:r>
    </w:p>
    <w:p w:rsidR="009E5B38" w:rsidRDefault="009E5B38" w:rsidP="009D59DD">
      <w:pPr>
        <w:rPr>
          <w:b/>
          <w:szCs w:val="24"/>
          <w:u w:val="single"/>
        </w:rPr>
      </w:pPr>
    </w:p>
    <w:p w:rsidR="006C7F41" w:rsidRDefault="006C7F41" w:rsidP="009D59DD">
      <w:pPr>
        <w:rPr>
          <w:b/>
          <w:szCs w:val="24"/>
          <w:u w:val="single"/>
        </w:rPr>
      </w:pP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b)</w:t>
      </w:r>
      <w:r w:rsidRPr="004729C8">
        <w:rPr>
          <w:rFonts w:ascii="Arial" w:hAnsi="Arial" w:cs="Arial"/>
          <w:u w:val="single"/>
        </w:rPr>
        <w:t xml:space="preserve"> popis objektu, funkční využití a konstrukce objektu, popis parametrů vnitřního prostředí a provozní podmínky pro rozvody a zařízení vytápění chlazení a vzduchotechniky, druhy energií dostupné v objektu a </w:t>
      </w:r>
      <w:r w:rsidRPr="004729C8">
        <w:rPr>
          <w:rFonts w:ascii="Arial" w:hAnsi="Arial" w:cs="Arial"/>
          <w:u w:val="single"/>
        </w:rPr>
        <w:lastRenderedPageBreak/>
        <w:t>jejich parametry, bilance potřeb médií a energií, popis měření odběru a úpravy média (tlakové, chemické, či biologické apod.),</w:t>
      </w: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b/>
          <w:bCs/>
          <w:u w:val="single"/>
        </w:rPr>
      </w:pP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c)</w:t>
      </w:r>
      <w:r w:rsidRPr="004729C8">
        <w:rPr>
          <w:rFonts w:ascii="Arial" w:hAnsi="Arial" w:cs="Arial"/>
          <w:u w:val="single"/>
        </w:rPr>
        <w:t> výpočtové klimatické poměry, vnitřní teploty, tepelné ztráty (výsledky výpočtů tepelných ztrát, tepelných zátěží - tepelně vlhkostní bilance), tepelně technické parametry stavebních konstrukcí, vyčíslení výkonové potřeby energie pro vytápění, teplou vodu, vzduchotechniku a technologii,</w:t>
      </w:r>
    </w:p>
    <w:p w:rsidR="006C7F41" w:rsidRPr="004729C8" w:rsidRDefault="006C7F41" w:rsidP="005D4D39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3206E6" w:rsidRDefault="003206E6" w:rsidP="009E5B38">
      <w:pPr>
        <w:pStyle w:val="Zkladntext"/>
        <w:jc w:val="both"/>
        <w:rPr>
          <w:rFonts w:ascii="Arial" w:hAnsi="Arial" w:cs="Arial"/>
          <w:b/>
          <w:bCs/>
          <w:u w:val="single"/>
        </w:rPr>
      </w:pPr>
    </w:p>
    <w:p w:rsidR="0058355F" w:rsidRPr="001A0B44" w:rsidRDefault="0058355F" w:rsidP="0058355F">
      <w:pPr>
        <w:pStyle w:val="Zkladntext"/>
        <w:tabs>
          <w:tab w:val="left" w:pos="703"/>
          <w:tab w:val="left" w:pos="8322"/>
        </w:tabs>
        <w:rPr>
          <w:i/>
          <w:iCs/>
          <w:u w:val="single"/>
        </w:rPr>
      </w:pPr>
      <w:r w:rsidRPr="001A0B44">
        <w:rPr>
          <w:i/>
          <w:iCs/>
          <w:u w:val="single"/>
        </w:rPr>
        <w:t>Klimatické údaje :</w:t>
      </w:r>
    </w:p>
    <w:p w:rsidR="0058355F" w:rsidRPr="00E33EAE" w:rsidRDefault="0058355F" w:rsidP="0058355F">
      <w:pPr>
        <w:pStyle w:val="Zkladntext"/>
      </w:pPr>
      <w:r>
        <w:t xml:space="preserve">Místo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:  </w:t>
      </w:r>
      <w:r w:rsidR="00C718E9">
        <w:t xml:space="preserve">Doksy </w:t>
      </w:r>
      <w:r>
        <w:t xml:space="preserve"> </w:t>
      </w:r>
    </w:p>
    <w:p w:rsidR="0058355F" w:rsidRPr="00E33EAE" w:rsidRDefault="004776F6" w:rsidP="0058355F">
      <w:pPr>
        <w:pStyle w:val="Zkladntext"/>
      </w:pPr>
      <w:r>
        <w:t xml:space="preserve">Nadmořská výška </w:t>
      </w:r>
      <w:r>
        <w:tab/>
      </w:r>
      <w:r>
        <w:tab/>
      </w:r>
      <w:r>
        <w:tab/>
      </w:r>
      <w:r>
        <w:tab/>
        <w:t>: 266</w:t>
      </w:r>
      <w:r w:rsidR="0058355F" w:rsidRPr="00E33EAE">
        <w:t xml:space="preserve">   m n.m.</w:t>
      </w:r>
    </w:p>
    <w:p w:rsidR="0058355F" w:rsidRDefault="0058355F" w:rsidP="0058355F">
      <w:pPr>
        <w:pStyle w:val="Zkladntext"/>
      </w:pPr>
      <w:r w:rsidRPr="00E33EAE">
        <w:t>Výpočtová  vnější teplota</w:t>
      </w:r>
      <w:r w:rsidRPr="00E33EAE">
        <w:tab/>
      </w:r>
      <w:r w:rsidRPr="00E33EAE">
        <w:tab/>
      </w:r>
      <w:r w:rsidRPr="00E33EAE">
        <w:tab/>
      </w:r>
      <w:r w:rsidRPr="00E33EAE">
        <w:tab/>
        <w:t xml:space="preserve">:  te   = - 15 </w:t>
      </w:r>
      <w:r w:rsidRPr="00E33EAE">
        <w:rPr>
          <w:position w:val="6"/>
        </w:rPr>
        <w:t>0</w:t>
      </w:r>
      <w:r w:rsidRPr="00E33EAE">
        <w:t>C</w:t>
      </w:r>
    </w:p>
    <w:p w:rsidR="0058355F" w:rsidRDefault="0058355F" w:rsidP="0058355F">
      <w:pPr>
        <w:pStyle w:val="Zkladntext"/>
        <w:tabs>
          <w:tab w:val="left" w:pos="4395"/>
        </w:tabs>
      </w:pPr>
    </w:p>
    <w:p w:rsidR="0058355F" w:rsidRDefault="0058355F" w:rsidP="0058355F">
      <w:pPr>
        <w:pStyle w:val="Zkladntext"/>
        <w:tabs>
          <w:tab w:val="left" w:pos="4395"/>
        </w:tabs>
      </w:pPr>
      <w:r w:rsidRPr="00E33EAE">
        <w:t xml:space="preserve">Požadovaná vnitřní teplota </w:t>
      </w:r>
      <w:r w:rsidRPr="00E33EAE">
        <w:tab/>
        <w:t>: ti    =  + 20</w:t>
      </w:r>
      <w:r w:rsidRPr="00E33EAE">
        <w:rPr>
          <w:position w:val="6"/>
        </w:rPr>
        <w:t>0</w:t>
      </w:r>
      <w:r w:rsidRPr="00E33EAE">
        <w:t xml:space="preserve"> C  </w:t>
      </w:r>
    </w:p>
    <w:p w:rsidR="0058355F" w:rsidRDefault="0058355F" w:rsidP="0058355F">
      <w:pPr>
        <w:pStyle w:val="Zkladntext"/>
        <w:tabs>
          <w:tab w:val="left" w:pos="4395"/>
        </w:tabs>
      </w:pPr>
      <w:r>
        <w:t>Výpočtový   rozdíl teplot</w:t>
      </w:r>
      <w:r>
        <w:tab/>
        <w:t>:</w:t>
      </w:r>
      <w:r w:rsidRPr="00E33EAE">
        <w:t xml:space="preserve"> </w:t>
      </w:r>
      <w:r w:rsidRPr="00E33EAE">
        <w:rPr>
          <w:rFonts w:ascii="Symbol" w:hAnsi="Symbol" w:cs="Symbol"/>
        </w:rPr>
        <w:t></w:t>
      </w:r>
      <w:r w:rsidR="004776F6">
        <w:t>t   =</w:t>
      </w:r>
      <w:r w:rsidRPr="00E33EAE">
        <w:rPr>
          <w:rFonts w:ascii="Symbol" w:hAnsi="Symbol" w:cs="Symbol"/>
        </w:rPr>
        <w:t></w:t>
      </w:r>
      <w:r w:rsidRPr="00E33EAE">
        <w:rPr>
          <w:rFonts w:ascii="Symbol" w:hAnsi="Symbol" w:cs="Symbol"/>
        </w:rPr>
        <w:t></w:t>
      </w:r>
      <w:r w:rsidRPr="00E33EAE">
        <w:rPr>
          <w:rFonts w:ascii="Symbol" w:hAnsi="Symbol" w:cs="Symbol"/>
        </w:rPr>
        <w:t></w:t>
      </w:r>
      <w:r w:rsidRPr="00E33EAE">
        <w:rPr>
          <w:rFonts w:ascii="Symbol" w:hAnsi="Symbol" w:cs="Symbol"/>
        </w:rPr>
        <w:t></w:t>
      </w:r>
      <w:r w:rsidR="004776F6">
        <w:rPr>
          <w:rFonts w:ascii="Symbol" w:hAnsi="Symbol" w:cs="Symbol"/>
        </w:rPr>
        <w:t></w:t>
      </w:r>
      <w:r w:rsidRPr="00E33EAE">
        <w:t xml:space="preserve"> K  </w:t>
      </w:r>
      <w:r w:rsidRPr="0099290D">
        <w:tab/>
      </w:r>
    </w:p>
    <w:p w:rsidR="0058355F" w:rsidRDefault="0058355F" w:rsidP="0058355F">
      <w:pPr>
        <w:pStyle w:val="Zkladntext"/>
      </w:pPr>
      <w:r w:rsidRPr="00E33EAE">
        <w:t xml:space="preserve">Průměrná teplota v otopném období </w:t>
      </w:r>
      <w:r w:rsidRPr="00E33EAE">
        <w:tab/>
      </w:r>
      <w:r w:rsidRPr="00E33EAE">
        <w:tab/>
      </w:r>
      <w:r>
        <w:t xml:space="preserve"> </w:t>
      </w:r>
      <w:r w:rsidRPr="00E33EAE">
        <w:t>:  tes   = + 3,</w:t>
      </w:r>
      <w:r>
        <w:t>3</w:t>
      </w:r>
      <w:r w:rsidRPr="00E33EAE">
        <w:t xml:space="preserve"> </w:t>
      </w:r>
      <w:r w:rsidRPr="00E33EAE">
        <w:rPr>
          <w:vertAlign w:val="superscript"/>
        </w:rPr>
        <w:t>0</w:t>
      </w:r>
      <w:r w:rsidRPr="00E33EAE">
        <w:t>C</w:t>
      </w:r>
    </w:p>
    <w:p w:rsidR="003206E6" w:rsidRDefault="003206E6" w:rsidP="009E5B38">
      <w:pPr>
        <w:pStyle w:val="Zkladntext"/>
        <w:jc w:val="both"/>
      </w:pPr>
    </w:p>
    <w:p w:rsidR="000E4946" w:rsidRPr="00BE2D8D" w:rsidRDefault="000E4946" w:rsidP="000E4946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6C7F41" w:rsidRDefault="006C7F41" w:rsidP="00352F9E">
      <w:pPr>
        <w:pStyle w:val="Zkladntext"/>
        <w:tabs>
          <w:tab w:val="left" w:pos="426"/>
          <w:tab w:val="left" w:pos="1701"/>
          <w:tab w:val="left" w:pos="3969"/>
        </w:tabs>
        <w:jc w:val="both"/>
      </w:pPr>
    </w:p>
    <w:p w:rsidR="007663D9" w:rsidRPr="001A0B44" w:rsidRDefault="007663D9" w:rsidP="007663D9">
      <w:pPr>
        <w:pStyle w:val="Zkladntext"/>
        <w:rPr>
          <w:bCs/>
          <w:i/>
          <w:u w:val="single"/>
        </w:rPr>
      </w:pPr>
      <w:r w:rsidRPr="001A0B44">
        <w:rPr>
          <w:bCs/>
          <w:i/>
          <w:u w:val="single"/>
        </w:rPr>
        <w:t>Samostatné otopné okruhy objektu  :</w:t>
      </w:r>
    </w:p>
    <w:p w:rsidR="003206E6" w:rsidRDefault="003206E6" w:rsidP="009E5B38">
      <w:pPr>
        <w:pStyle w:val="Zkladntext"/>
        <w:jc w:val="both"/>
      </w:pPr>
    </w:p>
    <w:p w:rsidR="003F6076" w:rsidRPr="00A03420" w:rsidRDefault="008F7B61" w:rsidP="003F6076">
      <w:pPr>
        <w:pStyle w:val="Zkladntext"/>
        <w:jc w:val="both"/>
      </w:pPr>
      <w:r>
        <w:t>Na centrálním topenářském sběrači-rozdělovači v</w:t>
      </w:r>
      <w:r w:rsidR="004776F6">
        <w:t xml:space="preserve"> technické  místnosti-strojovně  vytápění  vedle  </w:t>
      </w:r>
      <w:r>
        <w:t>plynové  koteln</w:t>
      </w:r>
      <w:r w:rsidR="004776F6">
        <w:t>y</w:t>
      </w:r>
      <w:r>
        <w:t xml:space="preserve"> jsou vyvedeny tyto </w:t>
      </w:r>
      <w:r w:rsidR="003F6076" w:rsidRPr="00A03420">
        <w:t xml:space="preserve">samostatné  vytápěcí systémy   dle členění   na části  : </w:t>
      </w:r>
    </w:p>
    <w:p w:rsidR="003F6076" w:rsidRPr="00A03420" w:rsidRDefault="003F6076" w:rsidP="003F6076">
      <w:pPr>
        <w:pStyle w:val="Zkladntext"/>
        <w:jc w:val="both"/>
      </w:pPr>
      <w:r w:rsidRPr="00A03420">
        <w:t xml:space="preserve">Otopný okruh A - </w:t>
      </w:r>
      <w:r w:rsidRPr="00A03420">
        <w:tab/>
      </w:r>
      <w:r w:rsidR="00A22ECC">
        <w:t>Kuchyně</w:t>
      </w:r>
      <w:r w:rsidRPr="00A03420">
        <w:t xml:space="preserve"> </w:t>
      </w:r>
    </w:p>
    <w:p w:rsidR="003F6076" w:rsidRPr="00A03420" w:rsidRDefault="003F6076" w:rsidP="003F6076">
      <w:pPr>
        <w:pStyle w:val="Zkladntext"/>
        <w:jc w:val="both"/>
      </w:pPr>
      <w:r w:rsidRPr="00A03420">
        <w:t xml:space="preserve">Otopný okruh B -  </w:t>
      </w:r>
      <w:r w:rsidRPr="00A03420">
        <w:tab/>
      </w:r>
      <w:r w:rsidR="00A22ECC">
        <w:t>Jídelna</w:t>
      </w:r>
    </w:p>
    <w:p w:rsidR="003F6076" w:rsidRPr="00A03420" w:rsidRDefault="003F6076" w:rsidP="003F6076">
      <w:pPr>
        <w:pStyle w:val="Zkladntext"/>
        <w:jc w:val="both"/>
      </w:pPr>
      <w:r w:rsidRPr="00A03420">
        <w:t xml:space="preserve">Otopný okruh C -  </w:t>
      </w:r>
      <w:r w:rsidRPr="00A03420">
        <w:tab/>
      </w:r>
      <w:r w:rsidR="00A22ECC">
        <w:t>Tělocvična</w:t>
      </w:r>
    </w:p>
    <w:p w:rsidR="003F6076" w:rsidRPr="00A03420" w:rsidRDefault="003F6076" w:rsidP="003F6076">
      <w:pPr>
        <w:pStyle w:val="Zkladntext"/>
        <w:jc w:val="both"/>
      </w:pPr>
      <w:r w:rsidRPr="00A03420">
        <w:t xml:space="preserve">Otopný okruh D -  </w:t>
      </w:r>
      <w:r w:rsidRPr="00A03420">
        <w:tab/>
      </w:r>
      <w:r w:rsidR="00A22ECC">
        <w:t>Chodby</w:t>
      </w:r>
    </w:p>
    <w:p w:rsidR="008F7B61" w:rsidRPr="00A03420" w:rsidRDefault="003F6076" w:rsidP="00A22ECC">
      <w:pPr>
        <w:pStyle w:val="Zkladntext"/>
        <w:jc w:val="both"/>
      </w:pPr>
      <w:r w:rsidRPr="00A03420">
        <w:t xml:space="preserve">Otopný okruh E -  </w:t>
      </w:r>
      <w:r w:rsidRPr="00A03420">
        <w:tab/>
      </w:r>
      <w:r w:rsidR="00A22ECC">
        <w:t xml:space="preserve">Byt ( nepoužíváno ) </w:t>
      </w:r>
    </w:p>
    <w:p w:rsidR="003F6076" w:rsidRPr="00A22ECC" w:rsidRDefault="008F7B61" w:rsidP="003F6076">
      <w:pPr>
        <w:pStyle w:val="Zkladntext"/>
        <w:jc w:val="both"/>
      </w:pPr>
      <w:r w:rsidRPr="00A22ECC">
        <w:t xml:space="preserve">Otopný okruh F - </w:t>
      </w:r>
      <w:r w:rsidRPr="00A22ECC">
        <w:tab/>
      </w:r>
      <w:r w:rsidR="00A22ECC" w:rsidRPr="00A22ECC">
        <w:t>Šatny</w:t>
      </w:r>
    </w:p>
    <w:p w:rsidR="00A22ECC" w:rsidRPr="00A22ECC" w:rsidRDefault="00A22ECC" w:rsidP="00A22ECC">
      <w:pPr>
        <w:pStyle w:val="Zkladntext"/>
        <w:jc w:val="both"/>
      </w:pPr>
      <w:r w:rsidRPr="00A22ECC">
        <w:t xml:space="preserve">Otopný okruh </w:t>
      </w:r>
      <w:r>
        <w:t>G</w:t>
      </w:r>
      <w:r w:rsidRPr="00A22ECC">
        <w:t xml:space="preserve"> - </w:t>
      </w:r>
      <w:r w:rsidRPr="00A22ECC">
        <w:tab/>
      </w:r>
      <w:r>
        <w:t>Učebny</w:t>
      </w:r>
    </w:p>
    <w:p w:rsidR="00A22ECC" w:rsidRPr="00A22ECC" w:rsidRDefault="00A22ECC" w:rsidP="00A22ECC">
      <w:pPr>
        <w:pStyle w:val="Zkladntext"/>
        <w:jc w:val="both"/>
      </w:pPr>
      <w:r w:rsidRPr="00A22ECC">
        <w:t xml:space="preserve">Otopný okruh </w:t>
      </w:r>
      <w:r>
        <w:t>H</w:t>
      </w:r>
      <w:r w:rsidRPr="00A22ECC">
        <w:t xml:space="preserve"> - </w:t>
      </w:r>
      <w:r w:rsidRPr="00A22ECC">
        <w:tab/>
      </w:r>
      <w:r>
        <w:t>Odborné  učebny</w:t>
      </w:r>
    </w:p>
    <w:p w:rsidR="00A22ECC" w:rsidRDefault="00A22ECC" w:rsidP="003F6076">
      <w:pPr>
        <w:pStyle w:val="Zkladntext"/>
        <w:jc w:val="both"/>
        <w:rPr>
          <w:u w:val="single"/>
        </w:rPr>
      </w:pPr>
    </w:p>
    <w:p w:rsidR="008F7B61" w:rsidRDefault="008F7B61" w:rsidP="003F6076">
      <w:pPr>
        <w:pStyle w:val="Zkladntext"/>
        <w:jc w:val="both"/>
      </w:pPr>
      <w:r>
        <w:t>Samostatně je za kotli napojen :</w:t>
      </w:r>
    </w:p>
    <w:p w:rsidR="003F6076" w:rsidRPr="00A03420" w:rsidRDefault="003F6076" w:rsidP="003F6076">
      <w:pPr>
        <w:pStyle w:val="Zkladntext"/>
        <w:jc w:val="both"/>
      </w:pPr>
      <w:r w:rsidRPr="00A03420">
        <w:t xml:space="preserve">Otopný okruh </w:t>
      </w:r>
      <w:r w:rsidR="00A22ECC">
        <w:t>I</w:t>
      </w:r>
      <w:r w:rsidRPr="00A03420">
        <w:t xml:space="preserve"> -</w:t>
      </w:r>
      <w:r w:rsidRPr="00A03420">
        <w:tab/>
      </w:r>
      <w:r>
        <w:tab/>
      </w:r>
      <w:r w:rsidRPr="00A03420">
        <w:t xml:space="preserve">Ohřev TUV </w:t>
      </w:r>
      <w:r w:rsidR="008F7B61">
        <w:tab/>
      </w:r>
      <w:r w:rsidR="008F7B61">
        <w:tab/>
      </w:r>
    </w:p>
    <w:p w:rsidR="008F7B61" w:rsidRDefault="008F7B61" w:rsidP="003F6076">
      <w:pPr>
        <w:pStyle w:val="Zkladntext"/>
        <w:jc w:val="both"/>
      </w:pPr>
    </w:p>
    <w:p w:rsidR="00994E10" w:rsidRDefault="00994E10" w:rsidP="005D4D39">
      <w:pPr>
        <w:shd w:val="clear" w:color="auto" w:fill="FFFFFF"/>
        <w:jc w:val="both"/>
        <w:rPr>
          <w:rFonts w:ascii="Arial" w:hAnsi="Arial" w:cs="Arial"/>
          <w:b/>
          <w:bCs/>
          <w:u w:val="single"/>
        </w:rPr>
      </w:pP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d)</w:t>
      </w:r>
      <w:r w:rsidRPr="004729C8">
        <w:rPr>
          <w:rFonts w:ascii="Arial" w:hAnsi="Arial" w:cs="Arial"/>
          <w:u w:val="single"/>
        </w:rPr>
        <w:t> zajištění požadovaného výkonu a parametrů systému - návrh, výpočet a technické řešení vzduchotechniky - Mollierův H-X diagram úpravy vzduchu u vzduchotechnických zařízení, chlazení a zdrojů tepelné energie (kotelna a kotle, předávací stanice, parní redukční stanice výměníky apod.) - kotlový (výměníkový) okruh, odkouření kotlů, větrání kotelny, souvisejících prostor a technických místností, zabezpečovací zařízení (pojistné a expanzní), úprava vody a její doplňování, regulace, u teplovzdušných soustav úprava vzduchu,</w:t>
      </w:r>
    </w:p>
    <w:p w:rsidR="005D4D39" w:rsidRPr="004729C8" w:rsidRDefault="005D4D39" w:rsidP="005D4D39">
      <w:pPr>
        <w:pStyle w:val="Zkladntext"/>
        <w:shd w:val="clear" w:color="auto" w:fill="FFFFFF"/>
        <w:spacing w:line="240" w:lineRule="atLeast"/>
        <w:rPr>
          <w:u w:val="single"/>
        </w:rPr>
      </w:pP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e)</w:t>
      </w:r>
      <w:r w:rsidRPr="004729C8">
        <w:rPr>
          <w:rFonts w:ascii="Arial" w:hAnsi="Arial" w:cs="Arial"/>
          <w:u w:val="single"/>
        </w:rPr>
        <w:t> otopná soustava - popis a funkce soustavy jako celku (potrubní rozvody, oběhová čerpadla, armatury, otopná tělesa, ostatní tepelné spotřebiče, kompenzace dilatací, tepelné izolace, nátěry apod.); popis a funkce jednotlivých topných okruhů vytápění, přípravy teplé vody, připojení vzduchotechnických zařízení, připojení technologických spotřebičů (včetně vyčíslení kvalitativních a kvantitativních parametrů - výkony, průtoky, tlakové poměry, nastavení hydraulických parametrů apod.); řešení regulace spotřeby tepla jednotlivých topných okruhů; informace o bezpečnostních prvcích a návrh řešení mimořádných událostí či havárií,</w:t>
      </w:r>
    </w:p>
    <w:p w:rsidR="005D4D39" w:rsidRPr="004729C8" w:rsidRDefault="005D4D39" w:rsidP="005D4D39">
      <w:pPr>
        <w:pStyle w:val="Zkladntext"/>
        <w:shd w:val="clear" w:color="auto" w:fill="FFFFFF"/>
        <w:jc w:val="both"/>
        <w:rPr>
          <w:rFonts w:ascii="Arial" w:hAnsi="Arial" w:cs="Arial"/>
          <w:b/>
          <w:bCs/>
          <w:u w:val="single"/>
        </w:rPr>
      </w:pPr>
    </w:p>
    <w:p w:rsidR="005D4D39" w:rsidRDefault="005D4D39" w:rsidP="005D4D39">
      <w:pPr>
        <w:shd w:val="clear" w:color="auto" w:fill="FFFFFF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f)</w:t>
      </w:r>
      <w:r w:rsidRPr="004729C8">
        <w:rPr>
          <w:rFonts w:ascii="Arial" w:hAnsi="Arial" w:cs="Arial"/>
          <w:u w:val="single"/>
        </w:rPr>
        <w:t> vzduchotechnika - popis a funkce, distribuce vzduchu, tepelné, hlukové, požární izolace, nátěry, popis řízení a regulace, popis zpětného získávání tepla a jeho celoroční funkce, popis tlakových poměrů, popis výpočtu průtoku vzduchu, funkční schéma zařízení, definice teplotních a vlhkostních parametrů na všech stranách vzduchotechnických zařízení,</w:t>
      </w:r>
    </w:p>
    <w:p w:rsidR="005D4D39" w:rsidRDefault="005D4D39" w:rsidP="00503F0A">
      <w:pPr>
        <w:pStyle w:val="Zkladntext"/>
        <w:jc w:val="both"/>
      </w:pPr>
    </w:p>
    <w:p w:rsidR="005D4D39" w:rsidRDefault="0058355F" w:rsidP="00503F0A">
      <w:pPr>
        <w:pStyle w:val="Zkladntext"/>
        <w:jc w:val="both"/>
        <w:rPr>
          <w:rFonts w:ascii="Arial" w:hAnsi="Arial" w:cs="Arial"/>
          <w:u w:val="single"/>
        </w:rPr>
      </w:pPr>
      <w:r w:rsidRPr="004729C8">
        <w:rPr>
          <w:rFonts w:ascii="Arial" w:hAnsi="Arial" w:cs="Arial"/>
          <w:b/>
          <w:bCs/>
          <w:u w:val="single"/>
        </w:rPr>
        <w:t>g)</w:t>
      </w:r>
      <w:r w:rsidRPr="004729C8">
        <w:rPr>
          <w:rFonts w:ascii="Arial" w:hAnsi="Arial" w:cs="Arial"/>
          <w:u w:val="single"/>
        </w:rPr>
        <w:t> vstupy a výstupy systému, principy připojení a vedení rozvodů,</w:t>
      </w:r>
    </w:p>
    <w:p w:rsidR="0058355F" w:rsidRDefault="0058355F" w:rsidP="00503F0A">
      <w:pPr>
        <w:pStyle w:val="Zkladntext"/>
        <w:jc w:val="both"/>
        <w:rPr>
          <w:rFonts w:ascii="Arial" w:hAnsi="Arial" w:cs="Arial"/>
          <w:u w:val="single"/>
        </w:rPr>
      </w:pPr>
    </w:p>
    <w:p w:rsidR="0058355F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h)</w:t>
      </w:r>
      <w:r w:rsidRPr="007C5906">
        <w:rPr>
          <w:rFonts w:ascii="Arial" w:hAnsi="Arial" w:cs="Arial"/>
          <w:u w:val="single"/>
        </w:rPr>
        <w:t> požadavky na energie, jejich spotřeba a úspora; stanovení výkonů zdrojů tepla a chladu; určení druhu primární energie; výsledek výpočtů roční spotřeby tepla a paliva; stanovení požadavku na elektrickou energii (výkon a spotřeba),</w:t>
      </w:r>
    </w:p>
    <w:p w:rsidR="000E4946" w:rsidRDefault="000E4946" w:rsidP="000E4946">
      <w:pPr>
        <w:pStyle w:val="Zkladntext"/>
        <w:jc w:val="both"/>
      </w:pPr>
    </w:p>
    <w:p w:rsidR="000E4946" w:rsidRDefault="000E4946" w:rsidP="000E4946">
      <w:pPr>
        <w:pStyle w:val="Zkladntext"/>
        <w:jc w:val="both"/>
      </w:pPr>
    </w:p>
    <w:p w:rsidR="000E4946" w:rsidRDefault="000E4946" w:rsidP="000E4946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1A0B44" w:rsidRPr="00BE2D8D" w:rsidRDefault="001A0B44" w:rsidP="000E4946">
      <w:pPr>
        <w:jc w:val="both"/>
        <w:rPr>
          <w:b/>
          <w:i/>
          <w:u w:val="single"/>
        </w:rPr>
      </w:pPr>
    </w:p>
    <w:p w:rsidR="004726A7" w:rsidRPr="00BE2D8D" w:rsidRDefault="004726A7" w:rsidP="004726A7">
      <w:pPr>
        <w:pStyle w:val="Zkladntext"/>
        <w:rPr>
          <w:i/>
        </w:rPr>
      </w:pPr>
      <w:r w:rsidRPr="00BE2D8D">
        <w:rPr>
          <w:bCs/>
          <w:i/>
          <w:u w:val="single"/>
        </w:rPr>
        <w:t xml:space="preserve"> Bilance  spotřeb  energie a paliva na vytápění a ohřev TUV :</w:t>
      </w:r>
      <w:r w:rsidRPr="00BE2D8D">
        <w:rPr>
          <w:i/>
        </w:rPr>
        <w:t xml:space="preserve"> </w:t>
      </w:r>
    </w:p>
    <w:p w:rsidR="004726A7" w:rsidRPr="00A03420" w:rsidRDefault="004726A7" w:rsidP="004726A7">
      <w:pPr>
        <w:pStyle w:val="Zkladntext"/>
      </w:pPr>
    </w:p>
    <w:p w:rsidR="004726A7" w:rsidRPr="00A03420" w:rsidRDefault="004726A7" w:rsidP="004726A7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180 + 180 + 120 = 480</w:t>
      </w:r>
      <w:r w:rsidRPr="00A03420">
        <w:t xml:space="preserve">  kW </w:t>
      </w:r>
    </w:p>
    <w:p w:rsidR="004726A7" w:rsidRDefault="004726A7" w:rsidP="004726A7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19,1 + 19,1 +  12,7 = 50,9   m</w:t>
      </w:r>
      <w:r w:rsidRPr="00A84D4A">
        <w:rPr>
          <w:vertAlign w:val="superscript"/>
        </w:rPr>
        <w:t>3</w:t>
      </w:r>
      <w:r>
        <w:t>/hod.</w:t>
      </w:r>
    </w:p>
    <w:p w:rsidR="004726A7" w:rsidRDefault="004726A7" w:rsidP="004726A7">
      <w:pPr>
        <w:pStyle w:val="Zkladntext"/>
        <w:rPr>
          <w:u w:val="single"/>
        </w:rPr>
      </w:pPr>
    </w:p>
    <w:p w:rsidR="004726A7" w:rsidRPr="00A03420" w:rsidRDefault="004726A7" w:rsidP="004726A7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cca 617 000 kWh = 2 220 </w:t>
      </w:r>
      <w:r w:rsidRPr="00A03420">
        <w:t xml:space="preserve">  GJoule</w:t>
      </w:r>
    </w:p>
    <w:p w:rsidR="004726A7" w:rsidRPr="00A03420" w:rsidRDefault="004726A7" w:rsidP="004726A7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cca 59 000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4726A7" w:rsidRDefault="004726A7" w:rsidP="004726A7">
      <w:pPr>
        <w:pStyle w:val="Zkladntext"/>
        <w:jc w:val="both"/>
      </w:pPr>
      <w:r>
        <w:t>Oproti  stávajícímu  stavu  zde  nedochází  k žádnému navýšení spotřeby energie a paliva-zemního   plynu.</w:t>
      </w:r>
    </w:p>
    <w:p w:rsidR="00AA187C" w:rsidRDefault="00AA187C" w:rsidP="009E5B38">
      <w:pPr>
        <w:pStyle w:val="Zkladntext"/>
      </w:pPr>
    </w:p>
    <w:p w:rsidR="001A0B44" w:rsidRDefault="001A0B44" w:rsidP="009E5B38">
      <w:pPr>
        <w:pStyle w:val="Zkladntext"/>
      </w:pPr>
    </w:p>
    <w:p w:rsidR="000E4946" w:rsidRDefault="000E4946" w:rsidP="009E5B38">
      <w:pPr>
        <w:pStyle w:val="Zkladntext"/>
        <w:rPr>
          <w:b/>
          <w:u w:val="single"/>
        </w:rPr>
      </w:pPr>
      <w:r w:rsidRPr="000E4946">
        <w:rPr>
          <w:b/>
          <w:u w:val="single"/>
        </w:rPr>
        <w:t>Část B :  -Instalace 1 ks plynového  kotle pro ohřev 2 ks VZT  jednotek v</w:t>
      </w:r>
      <w:r w:rsidR="001A0B44">
        <w:rPr>
          <w:b/>
          <w:u w:val="single"/>
        </w:rPr>
        <w:t> </w:t>
      </w:r>
      <w:r w:rsidRPr="000E4946">
        <w:rPr>
          <w:b/>
          <w:u w:val="single"/>
        </w:rPr>
        <w:t>kuchyni</w:t>
      </w:r>
    </w:p>
    <w:p w:rsidR="001A0B44" w:rsidRDefault="001A0B44" w:rsidP="009E5B38">
      <w:pPr>
        <w:pStyle w:val="Zkladntext"/>
      </w:pPr>
    </w:p>
    <w:p w:rsidR="000E4946" w:rsidRDefault="000E4946" w:rsidP="000E4946">
      <w:pPr>
        <w:pStyle w:val="Zkladntext"/>
        <w:rPr>
          <w:i/>
        </w:rPr>
      </w:pPr>
      <w:r w:rsidRPr="00BE2D8D">
        <w:rPr>
          <w:bCs/>
          <w:i/>
          <w:u w:val="single"/>
        </w:rPr>
        <w:t>Bilance  spotřeb  energie a paliva na vytápění  :</w:t>
      </w:r>
      <w:r w:rsidRPr="00BE2D8D">
        <w:rPr>
          <w:i/>
        </w:rPr>
        <w:t xml:space="preserve"> </w:t>
      </w:r>
    </w:p>
    <w:p w:rsidR="00723149" w:rsidRPr="00BE2D8D" w:rsidRDefault="00723149" w:rsidP="000E4946">
      <w:pPr>
        <w:pStyle w:val="Zkladntext"/>
        <w:rPr>
          <w:i/>
        </w:rPr>
      </w:pPr>
    </w:p>
    <w:p w:rsidR="00723149" w:rsidRPr="00BE2D8D" w:rsidRDefault="00723149" w:rsidP="00723149">
      <w:pPr>
        <w:pStyle w:val="Zkladntext"/>
        <w:rPr>
          <w:i/>
        </w:rPr>
      </w:pPr>
      <w:r>
        <w:rPr>
          <w:i/>
        </w:rPr>
        <w:t>Stávající kotel</w:t>
      </w:r>
    </w:p>
    <w:p w:rsidR="00723149" w:rsidRPr="00A03420" w:rsidRDefault="00723149" w:rsidP="00723149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24</w:t>
      </w:r>
      <w:r w:rsidRPr="00A03420">
        <w:t xml:space="preserve">  kW </w:t>
      </w:r>
    </w:p>
    <w:p w:rsidR="00723149" w:rsidRDefault="00723149" w:rsidP="00723149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2,8   m</w:t>
      </w:r>
      <w:r w:rsidRPr="00A84D4A">
        <w:rPr>
          <w:vertAlign w:val="superscript"/>
        </w:rPr>
        <w:t>3</w:t>
      </w:r>
      <w:r>
        <w:t>/hod.</w:t>
      </w:r>
    </w:p>
    <w:p w:rsidR="00723149" w:rsidRPr="00A03420" w:rsidRDefault="00723149" w:rsidP="00723149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 19 000 kWh = 69</w:t>
      </w:r>
      <w:r w:rsidRPr="00A03420">
        <w:t xml:space="preserve">  GJoule</w:t>
      </w:r>
    </w:p>
    <w:p w:rsidR="00723149" w:rsidRPr="00A03420" w:rsidRDefault="00723149" w:rsidP="00723149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 1 810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723149" w:rsidRDefault="00723149" w:rsidP="00723149">
      <w:pPr>
        <w:jc w:val="both"/>
        <w:rPr>
          <w:rFonts w:ascii="Arial" w:hAnsi="Arial" w:cs="Arial"/>
          <w:b/>
          <w:bCs/>
        </w:rPr>
      </w:pPr>
    </w:p>
    <w:p w:rsidR="00723149" w:rsidRPr="00BE2D8D" w:rsidRDefault="00723149" w:rsidP="00723149">
      <w:pPr>
        <w:pStyle w:val="Zkladntext"/>
        <w:rPr>
          <w:i/>
        </w:rPr>
      </w:pPr>
      <w:r>
        <w:rPr>
          <w:i/>
        </w:rPr>
        <w:t>Nový  kotel</w:t>
      </w:r>
    </w:p>
    <w:p w:rsidR="00723149" w:rsidRPr="00A03420" w:rsidRDefault="00723149" w:rsidP="00723149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48</w:t>
      </w:r>
      <w:r w:rsidR="008F211A">
        <w:t>,7</w:t>
      </w:r>
      <w:r w:rsidRPr="00A03420">
        <w:t xml:space="preserve">  kW </w:t>
      </w:r>
    </w:p>
    <w:p w:rsidR="00723149" w:rsidRDefault="00723149" w:rsidP="00723149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5,6   m</w:t>
      </w:r>
      <w:r w:rsidRPr="00A84D4A">
        <w:rPr>
          <w:vertAlign w:val="superscript"/>
        </w:rPr>
        <w:t>3</w:t>
      </w:r>
      <w:r>
        <w:t>/hod.</w:t>
      </w:r>
    </w:p>
    <w:p w:rsidR="00723149" w:rsidRPr="00A03420" w:rsidRDefault="00723149" w:rsidP="00723149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 76 000 kWh = 274 </w:t>
      </w:r>
      <w:r w:rsidRPr="00A03420">
        <w:t xml:space="preserve">  GJoule</w:t>
      </w:r>
    </w:p>
    <w:p w:rsidR="00723149" w:rsidRPr="00A03420" w:rsidRDefault="00723149" w:rsidP="00723149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 7 240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723149" w:rsidRDefault="00723149" w:rsidP="00723149">
      <w:pPr>
        <w:jc w:val="both"/>
        <w:rPr>
          <w:rFonts w:ascii="Arial" w:hAnsi="Arial" w:cs="Arial"/>
          <w:b/>
          <w:bCs/>
        </w:rPr>
      </w:pPr>
    </w:p>
    <w:p w:rsidR="00723149" w:rsidRPr="00BE2D8D" w:rsidRDefault="00723149" w:rsidP="00723149">
      <w:pPr>
        <w:pStyle w:val="Zkladntext"/>
        <w:rPr>
          <w:i/>
        </w:rPr>
      </w:pPr>
      <w:r>
        <w:rPr>
          <w:i/>
        </w:rPr>
        <w:t xml:space="preserve">Celkem  oba kotle </w:t>
      </w:r>
    </w:p>
    <w:p w:rsidR="00723149" w:rsidRPr="00A03420" w:rsidRDefault="00723149" w:rsidP="00723149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72</w:t>
      </w:r>
      <w:r w:rsidRPr="00A03420">
        <w:t xml:space="preserve">  kW </w:t>
      </w:r>
    </w:p>
    <w:p w:rsidR="00723149" w:rsidRDefault="00723149" w:rsidP="00723149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8,4   m</w:t>
      </w:r>
      <w:r w:rsidRPr="00A84D4A">
        <w:rPr>
          <w:vertAlign w:val="superscript"/>
        </w:rPr>
        <w:t>3</w:t>
      </w:r>
      <w:r>
        <w:t>/hod.</w:t>
      </w:r>
    </w:p>
    <w:p w:rsidR="00723149" w:rsidRPr="00A03420" w:rsidRDefault="00723149" w:rsidP="00723149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>95 000 kWh = 343</w:t>
      </w:r>
      <w:r w:rsidRPr="00A03420">
        <w:t xml:space="preserve">  GJoule</w:t>
      </w:r>
    </w:p>
    <w:p w:rsidR="00723149" w:rsidRPr="00A03420" w:rsidRDefault="00723149" w:rsidP="00723149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</w:t>
      </w:r>
      <w:r>
        <w:t xml:space="preserve">  9 050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0E4946" w:rsidRDefault="000E4946" w:rsidP="009E5B38">
      <w:pPr>
        <w:pStyle w:val="Zkladntext"/>
      </w:pPr>
    </w:p>
    <w:p w:rsidR="000E4946" w:rsidRDefault="000E4946" w:rsidP="009E5B38">
      <w:pPr>
        <w:pStyle w:val="Zkladntext"/>
      </w:pPr>
    </w:p>
    <w:p w:rsidR="000E4946" w:rsidRDefault="000E4946" w:rsidP="009E5B38">
      <w:pPr>
        <w:pStyle w:val="Zkladntext"/>
      </w:pPr>
    </w:p>
    <w:p w:rsidR="0058355F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i)</w:t>
      </w:r>
      <w:r w:rsidRPr="007C5906">
        <w:rPr>
          <w:rFonts w:ascii="Arial" w:hAnsi="Arial" w:cs="Arial"/>
          <w:u w:val="single"/>
        </w:rPr>
        <w:t> specifikace izolací a nátěrů, jejich parametrů a provedení - návrh a popis řešení,</w:t>
      </w:r>
    </w:p>
    <w:p w:rsidR="004726A7" w:rsidRDefault="004726A7" w:rsidP="0058355F">
      <w:pPr>
        <w:pStyle w:val="Zkladntext"/>
      </w:pPr>
    </w:p>
    <w:p w:rsidR="0058355F" w:rsidRPr="004D0F7E" w:rsidRDefault="0058355F" w:rsidP="0058355F">
      <w:pPr>
        <w:pStyle w:val="Zkladntext"/>
      </w:pPr>
      <w:r w:rsidRPr="004D0F7E">
        <w:t xml:space="preserve">Tepelné izolace </w:t>
      </w:r>
      <w:r>
        <w:t xml:space="preserve">jsou  navrženy  tak,  aby odpovídaly  </w:t>
      </w:r>
      <w:r w:rsidRPr="004D0F7E">
        <w:t xml:space="preserve"> Vyhl. 193/2007  Sb., par.6.  </w:t>
      </w:r>
    </w:p>
    <w:p w:rsidR="0058355F" w:rsidRDefault="004726A7" w:rsidP="004726A7">
      <w:pPr>
        <w:pStyle w:val="Zkladntext"/>
      </w:pPr>
      <w:r w:rsidRPr="004726A7">
        <w:t xml:space="preserve">Ocelová  potrubí  </w:t>
      </w:r>
      <w:r>
        <w:t xml:space="preserve"> tepelně    izolovaná </w:t>
      </w:r>
      <w:r w:rsidRPr="004726A7">
        <w:t>budou  opatřen</w:t>
      </w:r>
      <w:r>
        <w:t>a</w:t>
      </w:r>
      <w:r w:rsidRPr="004726A7">
        <w:t xml:space="preserve">  nátěrem  </w:t>
      </w:r>
      <w:r>
        <w:t>2</w:t>
      </w:r>
      <w:r w:rsidRPr="004726A7">
        <w:t>*základ</w:t>
      </w:r>
      <w:r>
        <w:t>ním.</w:t>
      </w:r>
    </w:p>
    <w:p w:rsidR="004726A7" w:rsidRDefault="004726A7" w:rsidP="004726A7">
      <w:pPr>
        <w:pStyle w:val="Zkladntext"/>
      </w:pPr>
      <w:r w:rsidRPr="004726A7">
        <w:t xml:space="preserve">Ocelová  potrubí  </w:t>
      </w:r>
      <w:r>
        <w:t xml:space="preserve"> viditelná  bez  tepelné  izolace  </w:t>
      </w:r>
      <w:r w:rsidRPr="004726A7">
        <w:t>budou  opatřen</w:t>
      </w:r>
      <w:r>
        <w:t>a</w:t>
      </w:r>
      <w:r w:rsidRPr="004726A7">
        <w:t xml:space="preserve">  nátěrem  </w:t>
      </w:r>
      <w:r>
        <w:t>2</w:t>
      </w:r>
      <w:r w:rsidRPr="004726A7">
        <w:t>*základ</w:t>
      </w:r>
      <w:r>
        <w:t>ním + 2*vrchním</w:t>
      </w:r>
      <w:r w:rsidR="00F359E6">
        <w:t xml:space="preserve"> email</w:t>
      </w:r>
      <w:r>
        <w:t xml:space="preserve"> </w:t>
      </w:r>
      <w:r w:rsidR="00F359E6">
        <w:t xml:space="preserve"> odstín slonová kost.</w:t>
      </w:r>
      <w:r>
        <w:t>.</w:t>
      </w:r>
    </w:p>
    <w:p w:rsidR="004726A7" w:rsidRPr="007C5906" w:rsidRDefault="004726A7" w:rsidP="0058355F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58355F" w:rsidRPr="007C5906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j)</w:t>
      </w:r>
      <w:r w:rsidRPr="007C5906">
        <w:rPr>
          <w:rFonts w:ascii="Arial" w:hAnsi="Arial" w:cs="Arial"/>
          <w:u w:val="single"/>
        </w:rPr>
        <w:t> při změnách stavby - dopady změn na stavební konstrukce, prostředí (zejména posouzení teplotně vlhkostní bilance) a zařízení,</w:t>
      </w:r>
    </w:p>
    <w:p w:rsidR="0058355F" w:rsidRPr="007C5906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58355F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k)</w:t>
      </w:r>
      <w:r w:rsidRPr="007C5906">
        <w:rPr>
          <w:rFonts w:ascii="Arial" w:hAnsi="Arial" w:cs="Arial"/>
          <w:u w:val="single"/>
        </w:rPr>
        <w:t> řešení ochrany zdraví a zejména ochrany proti hluku a vibracím,</w:t>
      </w:r>
    </w:p>
    <w:p w:rsidR="0058355F" w:rsidRDefault="0058355F" w:rsidP="0058355F"/>
    <w:p w:rsidR="0058355F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l)</w:t>
      </w:r>
      <w:r w:rsidRPr="007C5906">
        <w:rPr>
          <w:rFonts w:ascii="Arial" w:hAnsi="Arial" w:cs="Arial"/>
          <w:u w:val="single"/>
        </w:rPr>
        <w:t> popis ochrany životního prostředí včetně výsledku výpočtu množství znečišťujících látek vypouštěných do ovzduší a porovnání s emisními limity,</w:t>
      </w:r>
    </w:p>
    <w:p w:rsidR="0058355F" w:rsidRPr="007C5906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58355F" w:rsidRDefault="0058355F" w:rsidP="0058355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m)</w:t>
      </w:r>
      <w:r w:rsidRPr="007C5906">
        <w:rPr>
          <w:rFonts w:ascii="Arial" w:hAnsi="Arial" w:cs="Arial"/>
          <w:u w:val="single"/>
        </w:rPr>
        <w:t> řešení souběhu souvisejících profesí (stavba, měření a regulace, zemní plyn, silnoproud, elektronické komunikace, zdravotní instalace, vzduchotechnika, nátěry, izolace apod.) a výsledek koordinace,</w:t>
      </w:r>
    </w:p>
    <w:p w:rsidR="0058355F" w:rsidRDefault="0058355F" w:rsidP="009E5B38">
      <w:pPr>
        <w:pStyle w:val="Zkladntext"/>
      </w:pPr>
    </w:p>
    <w:p w:rsidR="00A4221E" w:rsidRDefault="00A4221E" w:rsidP="00A4221E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n)</w:t>
      </w:r>
      <w:r w:rsidRPr="007C5906">
        <w:rPr>
          <w:rFonts w:ascii="Arial" w:hAnsi="Arial" w:cs="Arial"/>
          <w:u w:val="single"/>
        </w:rPr>
        <w:t> popis souvisejících požárních opatření ve vztahu k dokumentaci požárně bezpečnostního řešení,</w:t>
      </w:r>
    </w:p>
    <w:p w:rsidR="00AA187C" w:rsidRDefault="00AA187C" w:rsidP="00A4221E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D4461B" w:rsidRPr="00B21550" w:rsidRDefault="00A4221E" w:rsidP="00EB7BF6">
      <w:pPr>
        <w:pStyle w:val="Zkladntext"/>
        <w:tabs>
          <w:tab w:val="left" w:pos="703"/>
          <w:tab w:val="left" w:pos="8322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-</w:t>
      </w:r>
      <w:r w:rsidR="00D4461B" w:rsidRPr="00B21550">
        <w:rPr>
          <w:rFonts w:ascii="Arial" w:hAnsi="Arial" w:cs="Arial"/>
          <w:b/>
          <w:bCs/>
          <w:u w:val="single"/>
        </w:rPr>
        <w:t xml:space="preserve"> Protipožární opatření :</w:t>
      </w:r>
    </w:p>
    <w:p w:rsidR="00C80713" w:rsidRDefault="00C80713" w:rsidP="00D4461B">
      <w:pPr>
        <w:pStyle w:val="Zkladntext"/>
      </w:pPr>
    </w:p>
    <w:p w:rsidR="007D4C8A" w:rsidRPr="001A0B44" w:rsidRDefault="001A0B44" w:rsidP="007D4C8A">
      <w:pPr>
        <w:pStyle w:val="Zkladntext"/>
        <w:spacing w:line="240" w:lineRule="atLeast"/>
        <w:jc w:val="both"/>
        <w:rPr>
          <w:i/>
          <w:u w:val="single"/>
        </w:rPr>
      </w:pPr>
      <w:r>
        <w:rPr>
          <w:i/>
          <w:u w:val="single"/>
        </w:rPr>
        <w:t>P</w:t>
      </w:r>
      <w:r w:rsidRPr="001A0B44">
        <w:rPr>
          <w:i/>
          <w:u w:val="single"/>
        </w:rPr>
        <w:t xml:space="preserve">rostupy rozvodů a instalací </w:t>
      </w:r>
    </w:p>
    <w:p w:rsidR="00BF0CBA" w:rsidRDefault="00606202" w:rsidP="007D4C8A">
      <w:pPr>
        <w:pStyle w:val="Zkladntext"/>
        <w:spacing w:line="240" w:lineRule="atLeast"/>
        <w:jc w:val="both"/>
      </w:pPr>
      <w:r>
        <w:t xml:space="preserve">Řešený  projekt  neobsahuje </w:t>
      </w:r>
      <w:r w:rsidR="007D4C8A" w:rsidRPr="007D4C8A">
        <w:t xml:space="preserve"> prostupy požárně dělícími stěnami</w:t>
      </w:r>
      <w:r w:rsidR="00BF0CBA">
        <w:t>, není nutno  instalovat  požární  ucpávky  ani  realizovat  další  bezpečnostně  preventivní  požární  opatření.</w:t>
      </w:r>
    </w:p>
    <w:p w:rsidR="00BF0CBA" w:rsidRDefault="00BF0CBA" w:rsidP="007D4C8A">
      <w:pPr>
        <w:pStyle w:val="Zkladntext"/>
        <w:spacing w:line="240" w:lineRule="atLeast"/>
        <w:jc w:val="both"/>
      </w:pPr>
    </w:p>
    <w:p w:rsidR="00A4221E" w:rsidRDefault="00A4221E" w:rsidP="00A4221E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o)</w:t>
      </w:r>
      <w:r w:rsidRPr="007C5906">
        <w:rPr>
          <w:rFonts w:ascii="Arial" w:hAnsi="Arial" w:cs="Arial"/>
          <w:u w:val="single"/>
        </w:rPr>
        <w:t> specifikace zařízení - výpis zařízení a výrobků ve stanoveném členění a vyčíslení s označením ustálenou technickou jednotkou (například ks, kpl, m, m</w:t>
      </w:r>
      <w:r w:rsidRPr="007C5906">
        <w:rPr>
          <w:rFonts w:ascii="Arial" w:hAnsi="Arial" w:cs="Arial"/>
          <w:u w:val="single"/>
          <w:vertAlign w:val="superscript"/>
        </w:rPr>
        <w:t>2</w:t>
      </w:r>
      <w:r w:rsidRPr="007C5906">
        <w:rPr>
          <w:rFonts w:ascii="Arial" w:hAnsi="Arial" w:cs="Arial"/>
          <w:u w:val="single"/>
        </w:rPr>
        <w:t>), seznam strojů a součástí technologického zařízení,</w:t>
      </w:r>
    </w:p>
    <w:p w:rsidR="00A4221E" w:rsidRDefault="00A4221E" w:rsidP="00757C89">
      <w:pPr>
        <w:pStyle w:val="Zkladntext"/>
        <w:jc w:val="both"/>
        <w:rPr>
          <w:color w:val="FF0000"/>
        </w:rPr>
      </w:pPr>
    </w:p>
    <w:p w:rsidR="00A4221E" w:rsidRDefault="00A4221E" w:rsidP="00A4221E">
      <w:pPr>
        <w:pStyle w:val="Zkladntext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Technická část</w:t>
      </w:r>
    </w:p>
    <w:p w:rsidR="000E4946" w:rsidRDefault="000E4946" w:rsidP="000E4946">
      <w:pPr>
        <w:pStyle w:val="Zkladntext"/>
        <w:jc w:val="both"/>
      </w:pPr>
    </w:p>
    <w:p w:rsidR="00A4221E" w:rsidRDefault="00A4221E" w:rsidP="00A4221E">
      <w:pPr>
        <w:pStyle w:val="Zkladntext"/>
        <w:jc w:val="both"/>
        <w:rPr>
          <w:b/>
          <w:u w:val="single"/>
        </w:rPr>
      </w:pPr>
      <w:r>
        <w:rPr>
          <w:b/>
          <w:u w:val="single"/>
        </w:rPr>
        <w:t xml:space="preserve">-  </w:t>
      </w:r>
      <w:r w:rsidRPr="00FD7873">
        <w:rPr>
          <w:b/>
          <w:u w:val="single"/>
        </w:rPr>
        <w:t xml:space="preserve">Stávající stav : </w:t>
      </w:r>
    </w:p>
    <w:p w:rsidR="00BE2D8D" w:rsidRDefault="00BE2D8D" w:rsidP="00A4221E">
      <w:pPr>
        <w:pStyle w:val="Zkladntext"/>
        <w:jc w:val="both"/>
        <w:rPr>
          <w:b/>
          <w:u w:val="single"/>
        </w:rPr>
      </w:pPr>
    </w:p>
    <w:p w:rsidR="00BE2D8D" w:rsidRPr="00BE2D8D" w:rsidRDefault="00BE2D8D" w:rsidP="00BE2D8D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BF0CBA" w:rsidRDefault="00A4221E" w:rsidP="00A4221E">
      <w:pPr>
        <w:pStyle w:val="Zkladntext"/>
        <w:jc w:val="both"/>
        <w:rPr>
          <w:bCs/>
          <w:color w:val="auto"/>
        </w:rPr>
      </w:pPr>
      <w:r w:rsidRPr="00BF0CBA">
        <w:rPr>
          <w:bCs/>
          <w:color w:val="auto"/>
        </w:rPr>
        <w:t xml:space="preserve">V kotelně jsou nyní  instalovány </w:t>
      </w:r>
      <w:r w:rsidR="00BF0CBA" w:rsidRPr="00BF0CBA">
        <w:rPr>
          <w:bCs/>
          <w:color w:val="auto"/>
        </w:rPr>
        <w:t xml:space="preserve">3 </w:t>
      </w:r>
      <w:r w:rsidRPr="00BF0CBA">
        <w:rPr>
          <w:bCs/>
          <w:color w:val="auto"/>
        </w:rPr>
        <w:t xml:space="preserve"> ks plynových  kotlů </w:t>
      </w:r>
      <w:r w:rsidR="00BF0CBA" w:rsidRPr="00BF0CBA">
        <w:rPr>
          <w:bCs/>
          <w:color w:val="auto"/>
        </w:rPr>
        <w:t xml:space="preserve"> Protherm Grizzly 150 KLO EKO,  výkon</w:t>
      </w:r>
      <w:r w:rsidR="00BF0CBA">
        <w:rPr>
          <w:bCs/>
          <w:color w:val="auto"/>
        </w:rPr>
        <w:t xml:space="preserve">   1  ks  </w:t>
      </w:r>
      <w:r w:rsidR="00BF0CBA" w:rsidRPr="00BF0CBA">
        <w:rPr>
          <w:bCs/>
          <w:color w:val="auto"/>
        </w:rPr>
        <w:t xml:space="preserve"> 163 kW.</w:t>
      </w:r>
      <w:r w:rsidR="00BF0CBA" w:rsidRPr="00BF0CBA">
        <w:t xml:space="preserve"> </w:t>
      </w:r>
      <w:r w:rsidR="00BF0CBA" w:rsidRPr="005511C1">
        <w:t xml:space="preserve">spotřeba </w:t>
      </w:r>
      <w:r w:rsidR="00BF0CBA">
        <w:t xml:space="preserve"> </w:t>
      </w:r>
      <w:r w:rsidR="00BF0CBA" w:rsidRPr="005511C1">
        <w:t>ZP</w:t>
      </w:r>
      <w:r w:rsidR="00BF0CBA">
        <w:t xml:space="preserve">  1 ks  18</w:t>
      </w:r>
      <w:r w:rsidR="00BF0CBA" w:rsidRPr="005511C1">
        <w:t xml:space="preserve">  m</w:t>
      </w:r>
      <w:r w:rsidR="00BF0CBA" w:rsidRPr="00D451FE">
        <w:rPr>
          <w:vertAlign w:val="superscript"/>
        </w:rPr>
        <w:t>3</w:t>
      </w:r>
      <w:r w:rsidR="00BF0CBA" w:rsidRPr="005511C1">
        <w:t>/hod.</w:t>
      </w:r>
    </w:p>
    <w:p w:rsidR="00BF0CBA" w:rsidRDefault="00BF0CBA" w:rsidP="00A4221E">
      <w:pPr>
        <w:pStyle w:val="Zkladntext"/>
        <w:jc w:val="both"/>
        <w:rPr>
          <w:bCs/>
          <w:color w:val="auto"/>
        </w:rPr>
      </w:pPr>
    </w:p>
    <w:p w:rsidR="00BF0CBA" w:rsidRDefault="00BF0CBA" w:rsidP="00BF0CBA">
      <w:pPr>
        <w:pStyle w:val="Zkladntext"/>
        <w:tabs>
          <w:tab w:val="left" w:pos="703"/>
          <w:tab w:val="left" w:pos="8322"/>
        </w:tabs>
        <w:jc w:val="both"/>
      </w:pPr>
      <w:r>
        <w:t>Celkový  instalovaný  výkon  stávající plynové  kotelny           :</w:t>
      </w:r>
      <w:r w:rsidRPr="00EF410A">
        <w:t xml:space="preserve"> </w:t>
      </w:r>
      <w:r>
        <w:t xml:space="preserve"> 3 * 163 kW =  489  kW</w:t>
      </w:r>
    </w:p>
    <w:p w:rsidR="00BF0CBA" w:rsidRDefault="00BF0CBA" w:rsidP="00BF0CBA">
      <w:pPr>
        <w:pStyle w:val="Zkladntext"/>
        <w:jc w:val="both"/>
      </w:pPr>
      <w:r>
        <w:t>Celkový spotřeba zemního plynu stávající  plynové  kotelny    :</w:t>
      </w:r>
      <w:r w:rsidRPr="00EF410A">
        <w:t xml:space="preserve"> </w:t>
      </w:r>
      <w:r>
        <w:t xml:space="preserve"> 3 * 18</w:t>
      </w:r>
      <w:r w:rsidRPr="005511C1">
        <w:t xml:space="preserve"> </w:t>
      </w:r>
      <w:r>
        <w:t xml:space="preserve">= 54 </w:t>
      </w:r>
      <w:r w:rsidRPr="005511C1">
        <w:t xml:space="preserve"> m</w:t>
      </w:r>
      <w:r w:rsidRPr="00D451FE">
        <w:rPr>
          <w:vertAlign w:val="superscript"/>
        </w:rPr>
        <w:t>3</w:t>
      </w:r>
      <w:r w:rsidRPr="005511C1">
        <w:t>/hod.</w:t>
      </w:r>
    </w:p>
    <w:p w:rsidR="00BF0CBA" w:rsidRDefault="00BF0CBA" w:rsidP="00BF0CBA">
      <w:pPr>
        <w:pStyle w:val="Zkladntext"/>
        <w:jc w:val="both"/>
      </w:pPr>
    </w:p>
    <w:p w:rsidR="00A4221E" w:rsidRPr="00FF51C0" w:rsidRDefault="00A4221E" w:rsidP="00A4221E">
      <w:pPr>
        <w:pStyle w:val="Zkladntext"/>
        <w:jc w:val="both"/>
      </w:pPr>
      <w:r w:rsidRPr="00FF51C0">
        <w:t>Kategorie kotelny dle ČSN 07 07 03</w:t>
      </w:r>
      <w:r w:rsidR="00FF51C0" w:rsidRPr="00FF51C0">
        <w:t xml:space="preserve"> Kotelny se zařízeními na plynná  paliva</w:t>
      </w:r>
      <w:r w:rsidR="00FF51C0">
        <w:t xml:space="preserve"> </w:t>
      </w:r>
      <w:r w:rsidRPr="00FF51C0">
        <w:t xml:space="preserve"> : </w:t>
      </w:r>
      <w:r w:rsidR="00FF51C0">
        <w:t xml:space="preserve"> </w:t>
      </w:r>
      <w:r w:rsidRPr="00FF51C0">
        <w:t>kotelna III  kategorie  (  součet jmenovitých  výkonů  kotlů  do  0,5 MW )</w:t>
      </w:r>
      <w:r w:rsidR="00BF0CBA" w:rsidRPr="00FF51C0">
        <w:t>.</w:t>
      </w:r>
    </w:p>
    <w:p w:rsidR="00BF0CBA" w:rsidRDefault="00BF0CBA" w:rsidP="00A4221E">
      <w:pPr>
        <w:pStyle w:val="Zkladntext"/>
        <w:jc w:val="both"/>
      </w:pPr>
    </w:p>
    <w:p w:rsidR="00A4221E" w:rsidRDefault="00A4221E" w:rsidP="00A4221E">
      <w:pPr>
        <w:pStyle w:val="Zkladntext"/>
        <w:jc w:val="both"/>
      </w:pPr>
      <w:r>
        <w:t>Topný výkon kotlů je veden do centrálního</w:t>
      </w:r>
      <w:r w:rsidR="00BF0CBA">
        <w:t xml:space="preserve"> rozdělovače-sběrače DN 150 s  8</w:t>
      </w:r>
      <w:r>
        <w:t xml:space="preserve">  topnými okruhy </w:t>
      </w:r>
      <w:r w:rsidR="00E81ADB">
        <w:t>.</w:t>
      </w:r>
    </w:p>
    <w:p w:rsidR="00E81ADB" w:rsidRDefault="00E81ADB" w:rsidP="00A4221E">
      <w:pPr>
        <w:pStyle w:val="Zkladntext"/>
        <w:jc w:val="both"/>
      </w:pPr>
      <w:r>
        <w:t>Před  rozdělovačem-sběračem je  umístěn anuloid-hydralický  vyrovnávač dynamických  tlaků-500*500- 1800.</w:t>
      </w:r>
    </w:p>
    <w:p w:rsidR="00A4221E" w:rsidRDefault="00BF0CBA" w:rsidP="00A4221E">
      <w:pPr>
        <w:pStyle w:val="Zkladntext"/>
        <w:jc w:val="both"/>
      </w:pPr>
      <w:r>
        <w:t xml:space="preserve">Pro ohřev TUV  je </w:t>
      </w:r>
      <w:r w:rsidR="00A4221E">
        <w:t xml:space="preserve"> v kotelně umístěn</w:t>
      </w:r>
      <w:r>
        <w:t xml:space="preserve">  1 </w:t>
      </w:r>
      <w:r w:rsidR="00A4221E">
        <w:t xml:space="preserve"> ks nepřímotopný zásobníkový ohřívač  VIESSMANN VertiCell HG 500.</w:t>
      </w:r>
    </w:p>
    <w:p w:rsidR="00BF0CBA" w:rsidRDefault="00BF0CBA" w:rsidP="00A4221E">
      <w:pPr>
        <w:pStyle w:val="Zkladntext"/>
        <w:jc w:val="both"/>
      </w:pPr>
      <w:r>
        <w:t>Je ohříván  pomocí   1 ks závěsného  kotle 24  kW,  umístěného  v kotelně vedle ohřívače.</w:t>
      </w:r>
    </w:p>
    <w:p w:rsidR="00BF0CBA" w:rsidRPr="003F6076" w:rsidRDefault="00BF0CBA" w:rsidP="00A4221E">
      <w:pPr>
        <w:pStyle w:val="Zkladntext"/>
        <w:jc w:val="both"/>
      </w:pPr>
    </w:p>
    <w:p w:rsidR="000B0101" w:rsidRDefault="00A4221E" w:rsidP="00A4221E">
      <w:pPr>
        <w:pStyle w:val="Zkladntext"/>
        <w:jc w:val="both"/>
      </w:pPr>
      <w:r w:rsidRPr="00A77E89">
        <w:t xml:space="preserve">Pro zabezpečení  otopné  soustavy </w:t>
      </w:r>
      <w:r w:rsidR="00BF0CBA">
        <w:t xml:space="preserve">,  její  doplňování  </w:t>
      </w:r>
      <w:r w:rsidR="00321E53">
        <w:t>, odvzduš</w:t>
      </w:r>
      <w:r w:rsidR="001A0B44">
        <w:t>ňování,  odply</w:t>
      </w:r>
      <w:r w:rsidR="00321E53">
        <w:t xml:space="preserve">ňování  a </w:t>
      </w:r>
      <w:r w:rsidR="00BF0CBA">
        <w:t xml:space="preserve"> </w:t>
      </w:r>
      <w:r w:rsidR="00321E53" w:rsidRPr="00321E53">
        <w:t>udržování konstantní hladiny zvoleného tlaku</w:t>
      </w:r>
      <w:r w:rsidR="00321E53">
        <w:t xml:space="preserve">  </w:t>
      </w:r>
      <w:r w:rsidRPr="00A77E89">
        <w:t xml:space="preserve">slouží </w:t>
      </w:r>
      <w:r>
        <w:t xml:space="preserve"> </w:t>
      </w:r>
      <w:r w:rsidR="000B0101">
        <w:t xml:space="preserve"> 1 ks  expanzního   automatu  OLYMP ,  umístěný  v technické  místnosti-strojovně  vytápění   vedle  kotelny .</w:t>
      </w:r>
    </w:p>
    <w:p w:rsidR="000B0101" w:rsidRDefault="000B0101" w:rsidP="00A4221E">
      <w:pPr>
        <w:pStyle w:val="Zkladntext"/>
        <w:jc w:val="both"/>
      </w:pPr>
    </w:p>
    <w:p w:rsidR="00070192" w:rsidRPr="007A1DCD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A1DCD">
        <w:rPr>
          <w:color w:val="auto"/>
        </w:rPr>
        <w:t>Pro přívod větracího a spalovacího  vzduchu do   plynové  kotelny slouží  stávající  vzduchovod  (  flexibilní hadice ) DN 200,  svedený  k podlaze kotelny.  Pro nucený  přívod   tohoto větracího a spalovacího  vzduchu je  použit  stávající diagonální  potrubní  ventilátor  Mixvent  TD  800 / 200 ,   Q</w:t>
      </w:r>
      <w:r w:rsidRPr="007A1DCD">
        <w:rPr>
          <w:color w:val="auto"/>
          <w:vertAlign w:val="subscript"/>
        </w:rPr>
        <w:t>v</w:t>
      </w:r>
      <w:r w:rsidRPr="007A1DCD">
        <w:rPr>
          <w:color w:val="auto"/>
        </w:rPr>
        <w:t xml:space="preserve"> = až 800 m</w:t>
      </w:r>
      <w:r w:rsidRPr="007A1DCD">
        <w:rPr>
          <w:color w:val="auto"/>
          <w:vertAlign w:val="superscript"/>
        </w:rPr>
        <w:t>3</w:t>
      </w:r>
      <w:r w:rsidRPr="007A1DCD">
        <w:rPr>
          <w:color w:val="auto"/>
        </w:rPr>
        <w:t>/hod .   při  dp = 160 Pa  .</w:t>
      </w:r>
    </w:p>
    <w:p w:rsidR="00070192" w:rsidRPr="007A1DCD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A1DCD">
        <w:rPr>
          <w:color w:val="auto"/>
        </w:rPr>
        <w:t>Nasávání venkovního vzduchu je  prováděno  pod  stropem obvodovou stěnou  otvorem 200*200 mm  s protidešťovou žaluzií..</w:t>
      </w:r>
    </w:p>
    <w:p w:rsidR="00070192" w:rsidRPr="007A1DCD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070192" w:rsidRPr="007A1DCD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A1DCD">
        <w:rPr>
          <w:color w:val="auto"/>
        </w:rPr>
        <w:t xml:space="preserve">Pro odvod  větracího vzduchu slouží stávající  větrací  otvor  o  rozměrech 300*300 mm  pod  stropem  kotelny na  straně protější  přívodu,  vyvedený obvodovou stěnou. </w:t>
      </w:r>
    </w:p>
    <w:p w:rsidR="00070192" w:rsidRPr="002703A8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000000" w:themeColor="text1"/>
        </w:rPr>
      </w:pPr>
    </w:p>
    <w:p w:rsidR="00070192" w:rsidRPr="007A1DCD" w:rsidRDefault="00070192" w:rsidP="00070192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2703A8">
        <w:rPr>
          <w:color w:val="000000" w:themeColor="text1"/>
        </w:rPr>
        <w:t>Pro havarijní větrání slouží stávající axiální nástěnný  ventilátor typu HCFB  355,  Q</w:t>
      </w:r>
      <w:r w:rsidRPr="002703A8">
        <w:rPr>
          <w:color w:val="000000" w:themeColor="text1"/>
          <w:vertAlign w:val="subscript"/>
        </w:rPr>
        <w:t>v</w:t>
      </w:r>
      <w:r w:rsidRPr="002703A8">
        <w:rPr>
          <w:color w:val="000000" w:themeColor="text1"/>
        </w:rPr>
        <w:t xml:space="preserve"> = </w:t>
      </w:r>
      <w:r w:rsidR="002703A8" w:rsidRPr="002703A8">
        <w:rPr>
          <w:color w:val="000000" w:themeColor="text1"/>
        </w:rPr>
        <w:t>2 400</w:t>
      </w:r>
      <w:r w:rsidR="002703A8">
        <w:rPr>
          <w:color w:val="C00000"/>
        </w:rPr>
        <w:t xml:space="preserve"> </w:t>
      </w:r>
      <w:r w:rsidRPr="007A1DCD">
        <w:rPr>
          <w:color w:val="auto"/>
        </w:rPr>
        <w:t xml:space="preserve"> m</w:t>
      </w:r>
      <w:r w:rsidRPr="007A1DCD">
        <w:rPr>
          <w:color w:val="auto"/>
          <w:vertAlign w:val="superscript"/>
        </w:rPr>
        <w:t>3</w:t>
      </w:r>
      <w:r w:rsidRPr="007A1DCD">
        <w:rPr>
          <w:color w:val="auto"/>
        </w:rPr>
        <w:t>/hod . ,  umístěný ve venkovní stěně  pod  stopem, opatřen</w:t>
      </w:r>
      <w:r w:rsidR="007A1DCD" w:rsidRPr="007A1DCD">
        <w:rPr>
          <w:color w:val="auto"/>
        </w:rPr>
        <w:t xml:space="preserve">ý </w:t>
      </w:r>
      <w:r w:rsidRPr="007A1DCD">
        <w:rPr>
          <w:color w:val="auto"/>
        </w:rPr>
        <w:t xml:space="preserve"> protidešťovou  žaluzií 355*355 .</w:t>
      </w:r>
    </w:p>
    <w:p w:rsidR="000B0101" w:rsidRDefault="000B0101" w:rsidP="00A4221E">
      <w:pPr>
        <w:pStyle w:val="Zkladntext"/>
        <w:jc w:val="both"/>
      </w:pPr>
    </w:p>
    <w:p w:rsidR="00A4221E" w:rsidRDefault="00A4221E" w:rsidP="00A4221E">
      <w:pPr>
        <w:pStyle w:val="Zkladntext"/>
        <w:jc w:val="both"/>
      </w:pPr>
      <w:r>
        <w:t xml:space="preserve">Pro odvod spalin je u každého kotle instalován kouřovod DN </w:t>
      </w:r>
      <w:r w:rsidR="009B5AD2">
        <w:t>200</w:t>
      </w:r>
      <w:r>
        <w:t xml:space="preserve"> , vždy svedený</w:t>
      </w:r>
      <w:r w:rsidR="009B5AD2">
        <w:t xml:space="preserve"> do samostatného  komínového průduchu .</w:t>
      </w:r>
    </w:p>
    <w:p w:rsidR="000E4946" w:rsidRPr="00BE2D8D" w:rsidRDefault="000E4946" w:rsidP="00A4221E">
      <w:pPr>
        <w:pStyle w:val="Zkladntext"/>
        <w:jc w:val="both"/>
        <w:rPr>
          <w:i/>
        </w:rPr>
      </w:pPr>
      <w:r w:rsidRPr="00BE2D8D">
        <w:rPr>
          <w:b/>
          <w:i/>
          <w:u w:val="single"/>
        </w:rPr>
        <w:lastRenderedPageBreak/>
        <w:t>Část B :  -Instalace 1 ks plynového  kotle pro ohřev 2 ks VZT  jednotek v kuchyni</w:t>
      </w:r>
    </w:p>
    <w:p w:rsidR="000E4946" w:rsidRDefault="000E4946" w:rsidP="00A4221E">
      <w:pPr>
        <w:pStyle w:val="Zkladntext"/>
        <w:jc w:val="both"/>
      </w:pPr>
      <w:r>
        <w:t xml:space="preserve">Pro přívod a  úpravu  čerstvého vzduchu  do  prostor kuchyňského bloku  slouží 2 ks  stávajících VZT jednotek s teplovodním  ohřevem,  bez  rekuperace.  Jsou napojeny na </w:t>
      </w:r>
      <w:r w:rsidR="00BE2D8D">
        <w:t xml:space="preserve">  centrální </w:t>
      </w:r>
      <w:r>
        <w:t>otopné  rozvody  pro radiátorový  systém  vždy pomocí  topenářského  regulačního  uzlu s oběhovým  čerpadlem, trojcestným  ventilem a potřebnými  armaturami.</w:t>
      </w:r>
    </w:p>
    <w:p w:rsidR="000E4946" w:rsidRDefault="000E4946" w:rsidP="00A4221E">
      <w:pPr>
        <w:pStyle w:val="Zkladntext"/>
        <w:jc w:val="both"/>
      </w:pPr>
    </w:p>
    <w:p w:rsidR="000E4946" w:rsidRDefault="000E4946" w:rsidP="00A4221E">
      <w:pPr>
        <w:pStyle w:val="Zkladntext"/>
        <w:jc w:val="both"/>
      </w:pPr>
    </w:p>
    <w:p w:rsidR="00A4221E" w:rsidRDefault="00A4221E" w:rsidP="00A4221E">
      <w:pPr>
        <w:pStyle w:val="Zkladntext"/>
        <w:jc w:val="both"/>
        <w:rPr>
          <w:b/>
          <w:u w:val="single"/>
        </w:rPr>
      </w:pPr>
      <w:r>
        <w:rPr>
          <w:b/>
          <w:u w:val="single"/>
        </w:rPr>
        <w:t xml:space="preserve"> -  Demontáže</w:t>
      </w:r>
      <w:r w:rsidRPr="00FD7873">
        <w:rPr>
          <w:b/>
          <w:u w:val="single"/>
        </w:rPr>
        <w:t xml:space="preserve"> : </w:t>
      </w:r>
    </w:p>
    <w:p w:rsidR="000E4946" w:rsidRDefault="000E4946" w:rsidP="00A4221E">
      <w:pPr>
        <w:pStyle w:val="Zkladntext"/>
        <w:jc w:val="both"/>
        <w:rPr>
          <w:b/>
          <w:u w:val="single"/>
        </w:rPr>
      </w:pPr>
    </w:p>
    <w:p w:rsidR="000E4946" w:rsidRPr="00BE2D8D" w:rsidRDefault="000E4946" w:rsidP="000E4946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A4221E" w:rsidRDefault="00A4221E" w:rsidP="00A4221E">
      <w:pPr>
        <w:pStyle w:val="Zkladntext"/>
        <w:jc w:val="both"/>
      </w:pPr>
      <w:r>
        <w:t>Před započetím  akce  budou  provedeny demontáže :</w:t>
      </w:r>
    </w:p>
    <w:p w:rsidR="009B5AD2" w:rsidRDefault="009B5AD2" w:rsidP="00A4221E">
      <w:pPr>
        <w:pStyle w:val="Zkladntext"/>
        <w:jc w:val="both"/>
      </w:pPr>
      <w:r>
        <w:t>-</w:t>
      </w:r>
      <w:r w:rsidRPr="00BF0CBA">
        <w:rPr>
          <w:bCs/>
          <w:color w:val="auto"/>
        </w:rPr>
        <w:t xml:space="preserve">3  ks plynových  kotlů  Protherm Grizzly 150 KLO EKO,  </w:t>
      </w:r>
      <w:r>
        <w:t>se  souvisejícími   nadále  nepotřebnými  otopnými  rozvody  .   Dále budou demontovány  jejich kouřovody .</w:t>
      </w:r>
    </w:p>
    <w:p w:rsidR="009B5AD2" w:rsidRPr="003F6076" w:rsidRDefault="009B5AD2" w:rsidP="009B5AD2">
      <w:pPr>
        <w:pStyle w:val="Zkladntext"/>
        <w:jc w:val="both"/>
      </w:pPr>
      <w:r>
        <w:t>- 1 ks  nepřímotopný   zásobníkový  ohřívač  VIESSMANN VertiCell HG 500.</w:t>
      </w:r>
    </w:p>
    <w:p w:rsidR="009B5AD2" w:rsidRDefault="009B5AD2" w:rsidP="00A4221E">
      <w:pPr>
        <w:pStyle w:val="Zkladntext"/>
        <w:jc w:val="both"/>
      </w:pPr>
      <w:r>
        <w:t xml:space="preserve">- 1 ks závěsného  kotle 24  kW pro uhřev TUV , se  souvisejícími   nadále  nepotřebnými  otopnými  rozvody a koaxiálním odkouřením-nasáváním spalovacího vzduchu. </w:t>
      </w:r>
      <w:r w:rsidR="00FD111D" w:rsidRPr="00FD111D">
        <w:t>POZOR - kotel je nutno  sejmout  bez  poškození  a  předat  investorovi  k dalšímu  využití</w:t>
      </w:r>
      <w:r w:rsidR="00FD111D">
        <w:t xml:space="preserve"> !! </w:t>
      </w:r>
    </w:p>
    <w:p w:rsidR="00A4221E" w:rsidRDefault="00A4221E" w:rsidP="00A4221E">
      <w:pPr>
        <w:autoSpaceDE w:val="0"/>
        <w:autoSpaceDN w:val="0"/>
        <w:adjustRightInd w:val="0"/>
        <w:jc w:val="both"/>
      </w:pPr>
      <w:r>
        <w:t>- topenářské výbavy na rozdělovač</w:t>
      </w:r>
      <w:r w:rsidR="009B5AD2">
        <w:t>i</w:t>
      </w:r>
      <w:r>
        <w:t>-sběrači v</w:t>
      </w:r>
      <w:r w:rsidR="002703A8">
        <w:t> </w:t>
      </w:r>
      <w:r>
        <w:t>kotelně</w:t>
      </w:r>
      <w:r w:rsidR="002703A8">
        <w:t xml:space="preserve"> </w:t>
      </w:r>
      <w:r>
        <w:t>-</w:t>
      </w:r>
      <w:r w:rsidR="002703A8">
        <w:t xml:space="preserve"> </w:t>
      </w:r>
      <w:r>
        <w:t xml:space="preserve"> směšovacích  ventilů a dalších armatur a potřebného  příslušenství</w:t>
      </w:r>
      <w:r w:rsidR="009B5AD2">
        <w:t xml:space="preserve"> – 8 otopných větví</w:t>
      </w:r>
    </w:p>
    <w:p w:rsidR="009B5AD2" w:rsidRDefault="00A4221E" w:rsidP="00A4221E">
      <w:pPr>
        <w:autoSpaceDE w:val="0"/>
        <w:autoSpaceDN w:val="0"/>
        <w:adjustRightInd w:val="0"/>
        <w:jc w:val="both"/>
      </w:pPr>
      <w:r>
        <w:t>-</w:t>
      </w:r>
      <w:r w:rsidR="00EE2217">
        <w:t xml:space="preserve"> zkorodovaných </w:t>
      </w:r>
      <w:r>
        <w:t xml:space="preserve"> rozvodů </w:t>
      </w:r>
      <w:r w:rsidR="009B5AD2">
        <w:t xml:space="preserve">  mezi  expanzním  automatem  OLYMP  a  primární  okruh – zpátečku </w:t>
      </w:r>
    </w:p>
    <w:p w:rsidR="009B5AD2" w:rsidRDefault="00E81ADB" w:rsidP="00A4221E">
      <w:pPr>
        <w:autoSpaceDE w:val="0"/>
        <w:autoSpaceDN w:val="0"/>
        <w:adjustRightInd w:val="0"/>
        <w:jc w:val="both"/>
      </w:pPr>
      <w:r>
        <w:t>-1 ks</w:t>
      </w:r>
      <w:r w:rsidRPr="00E81ADB">
        <w:t xml:space="preserve"> </w:t>
      </w:r>
      <w:r>
        <w:t>anuloid-hydralický  vyrovnávač dynamických  tlaků-500*500- 1800</w:t>
      </w:r>
      <w:r w:rsidRPr="00E81ADB">
        <w:t xml:space="preserve"> </w:t>
      </w:r>
      <w:r>
        <w:t>před  rozdělovačem-sběračem.</w:t>
      </w:r>
    </w:p>
    <w:p w:rsidR="00A4221E" w:rsidRDefault="00A4221E" w:rsidP="00A4221E">
      <w:pPr>
        <w:pStyle w:val="Zkladntext"/>
        <w:jc w:val="both"/>
      </w:pPr>
    </w:p>
    <w:p w:rsidR="000E4946" w:rsidRPr="00BE2D8D" w:rsidRDefault="000E4946" w:rsidP="000E4946">
      <w:pPr>
        <w:pStyle w:val="Zkladntext"/>
        <w:jc w:val="both"/>
        <w:rPr>
          <w:i/>
        </w:rPr>
      </w:pPr>
      <w:r w:rsidRPr="00BE2D8D">
        <w:rPr>
          <w:b/>
          <w:i/>
          <w:u w:val="single"/>
        </w:rPr>
        <w:t>Část B :  -Instalace 1 ks plynového  kotle pro ohřev 2 ks VZT  jednotek v kuchyni</w:t>
      </w:r>
    </w:p>
    <w:p w:rsidR="000E4946" w:rsidRDefault="000E4946" w:rsidP="000E4946">
      <w:pPr>
        <w:pStyle w:val="Zkladntext"/>
        <w:jc w:val="both"/>
      </w:pPr>
      <w:r>
        <w:t xml:space="preserve">Od 2 ks  stávajících VZT jednotek  budou  demontovány   topenářské  regulační  uzly s oběhovým  čerpadlem, trojcestným  ventilem a potřebnými  armaturami , </w:t>
      </w:r>
      <w:r w:rsidR="00BE2D8D">
        <w:t xml:space="preserve">a budou  odpojeny od  centrálních otopných  rozvodů  pro radiátorový  systém – přípojky budou  zrušeny  a zaslepeny.  </w:t>
      </w:r>
    </w:p>
    <w:p w:rsidR="00EE2217" w:rsidRDefault="00EE2217" w:rsidP="00A4221E">
      <w:pPr>
        <w:pStyle w:val="Zkladntext"/>
        <w:jc w:val="both"/>
      </w:pPr>
    </w:p>
    <w:p w:rsidR="00EE2217" w:rsidRDefault="00EE2217" w:rsidP="00A4221E">
      <w:pPr>
        <w:pStyle w:val="Zkladntext"/>
        <w:jc w:val="both"/>
      </w:pPr>
    </w:p>
    <w:p w:rsidR="00A4221E" w:rsidRDefault="00A4221E" w:rsidP="00A4221E">
      <w:pPr>
        <w:pStyle w:val="Zkladntext"/>
        <w:jc w:val="both"/>
        <w:rPr>
          <w:b/>
          <w:u w:val="single"/>
        </w:rPr>
      </w:pPr>
      <w:r>
        <w:rPr>
          <w:b/>
          <w:u w:val="single"/>
        </w:rPr>
        <w:t xml:space="preserve"> - </w:t>
      </w:r>
      <w:r w:rsidRPr="00FD7873">
        <w:rPr>
          <w:b/>
          <w:u w:val="single"/>
        </w:rPr>
        <w:t xml:space="preserve">Nová  opatření : </w:t>
      </w:r>
    </w:p>
    <w:p w:rsidR="00A4221E" w:rsidRDefault="00A4221E" w:rsidP="00A4221E">
      <w:pPr>
        <w:pStyle w:val="Zkladntext"/>
        <w:jc w:val="both"/>
        <w:rPr>
          <w:b/>
          <w:u w:val="single"/>
        </w:rPr>
      </w:pPr>
    </w:p>
    <w:p w:rsidR="00BE2D8D" w:rsidRPr="00BE2D8D" w:rsidRDefault="00BE2D8D" w:rsidP="00BE2D8D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BE2D8D" w:rsidRDefault="00BE2D8D" w:rsidP="00A4221E">
      <w:pPr>
        <w:pStyle w:val="Zkladntext"/>
        <w:jc w:val="both"/>
        <w:rPr>
          <w:b/>
          <w:u w:val="single"/>
        </w:rPr>
      </w:pPr>
    </w:p>
    <w:p w:rsidR="00A4221E" w:rsidRPr="00AA18D1" w:rsidRDefault="00A4221E" w:rsidP="00A4221E">
      <w:pPr>
        <w:pStyle w:val="Zkladntext"/>
        <w:jc w:val="both"/>
        <w:rPr>
          <w:i/>
          <w:u w:val="single"/>
        </w:rPr>
      </w:pPr>
      <w:r w:rsidRPr="00AA18D1">
        <w:rPr>
          <w:i/>
          <w:u w:val="single"/>
        </w:rPr>
        <w:t>Plynové kotle</w:t>
      </w:r>
    </w:p>
    <w:p w:rsidR="00A4221E" w:rsidRDefault="00A4221E" w:rsidP="00A4221E">
      <w:pPr>
        <w:pStyle w:val="Zkladntext"/>
      </w:pPr>
      <w:r>
        <w:t xml:space="preserve">Na stanoviště demontovaných  kotlů  budou  umístěny  </w:t>
      </w:r>
      <w:r w:rsidR="00EE2217">
        <w:t xml:space="preserve">3 </w:t>
      </w:r>
      <w:r>
        <w:t xml:space="preserve"> ks </w:t>
      </w:r>
      <w:r w:rsidRPr="00FD7873">
        <w:t xml:space="preserve"> </w:t>
      </w:r>
      <w:r>
        <w:t>stacionárních</w:t>
      </w:r>
      <w:r w:rsidRPr="00FD7873">
        <w:t xml:space="preserve"> </w:t>
      </w:r>
      <w:r>
        <w:t xml:space="preserve">kondenzačních  plynových  kotlů </w:t>
      </w:r>
      <w:r w:rsidRPr="00FD7873">
        <w:t>:</w:t>
      </w:r>
      <w:r>
        <w:t xml:space="preserve"> </w:t>
      </w:r>
    </w:p>
    <w:p w:rsidR="00EE2217" w:rsidRDefault="00EE2217" w:rsidP="00A4221E">
      <w:pPr>
        <w:pStyle w:val="Zkladntext"/>
        <w:jc w:val="both"/>
      </w:pPr>
    </w:p>
    <w:p w:rsidR="00A4221E" w:rsidRDefault="00EE2217" w:rsidP="00A4221E">
      <w:pPr>
        <w:pStyle w:val="Zkladntext"/>
        <w:jc w:val="both"/>
      </w:pPr>
      <w:r w:rsidRPr="006071E7">
        <w:rPr>
          <w:color w:val="auto"/>
        </w:rPr>
        <w:t>-2 ks</w:t>
      </w:r>
      <w:r w:rsidR="00A4221E" w:rsidRPr="00175606">
        <w:rPr>
          <w:color w:val="C00000"/>
        </w:rPr>
        <w:t>,</w:t>
      </w:r>
      <w:r w:rsidR="00A4221E" w:rsidRPr="003F69AC">
        <w:t xml:space="preserve">  topný  výkon   </w:t>
      </w:r>
      <w:r w:rsidR="00A4221E">
        <w:t xml:space="preserve">při </w:t>
      </w:r>
      <w:r w:rsidR="00A4221E" w:rsidRPr="003F69AC">
        <w:t xml:space="preserve">80/60 °C </w:t>
      </w:r>
      <w:r w:rsidR="00A4221E">
        <w:t xml:space="preserve"> = 176</w:t>
      </w:r>
      <w:r w:rsidR="00A4221E" w:rsidRPr="003F69AC">
        <w:t xml:space="preserve">   kW, </w:t>
      </w:r>
      <w:r w:rsidR="00A4221E">
        <w:t xml:space="preserve">6 bar, </w:t>
      </w:r>
      <w:r w:rsidR="00A4221E" w:rsidRPr="003F69AC">
        <w:t xml:space="preserve"> spotřeba  ZP  </w:t>
      </w:r>
      <w:r w:rsidR="00A4221E">
        <w:t>až 19,1</w:t>
      </w:r>
      <w:r w:rsidR="00A4221E" w:rsidRPr="003F69AC">
        <w:t xml:space="preserve">  m</w:t>
      </w:r>
      <w:r w:rsidR="00A4221E" w:rsidRPr="00D955FA">
        <w:rPr>
          <w:vertAlign w:val="superscript"/>
        </w:rPr>
        <w:t>3</w:t>
      </w:r>
      <w:r w:rsidR="00A4221E" w:rsidRPr="003F69AC">
        <w:t>/hod</w:t>
      </w:r>
      <w:r w:rsidR="00A4221E">
        <w:t xml:space="preserve">.,  tlak ZP 1,7 až 2,5 kPa,  průtok spalovacího vzduchu  </w:t>
      </w:r>
      <w:r w:rsidR="00A4221E" w:rsidRPr="003F69AC">
        <w:t>Q</w:t>
      </w:r>
      <w:r w:rsidR="00A4221E">
        <w:t xml:space="preserve"> </w:t>
      </w:r>
      <w:r w:rsidR="00A4221E" w:rsidRPr="003F69AC">
        <w:t>=</w:t>
      </w:r>
      <w:r w:rsidR="00A4221E">
        <w:t xml:space="preserve"> </w:t>
      </w:r>
      <w:r w:rsidR="00A4221E" w:rsidRPr="003464F7">
        <w:rPr>
          <w:color w:val="auto"/>
        </w:rPr>
        <w:t>231</w:t>
      </w:r>
      <w:r w:rsidR="00A4221E" w:rsidRPr="00D955FA">
        <w:rPr>
          <w:color w:val="auto"/>
        </w:rPr>
        <w:t xml:space="preserve"> </w:t>
      </w:r>
      <w:r w:rsidR="00A4221E" w:rsidRPr="003F69AC">
        <w:t xml:space="preserve"> m</w:t>
      </w:r>
      <w:r w:rsidR="00A4221E" w:rsidRPr="00D955FA">
        <w:rPr>
          <w:vertAlign w:val="superscript"/>
        </w:rPr>
        <w:t>3</w:t>
      </w:r>
      <w:r w:rsidR="00A4221E" w:rsidRPr="003F69AC">
        <w:t xml:space="preserve">/hod. , Hmotnost  </w:t>
      </w:r>
      <w:r w:rsidR="00A4221E">
        <w:t xml:space="preserve"> 490 </w:t>
      </w:r>
      <w:r w:rsidR="00A4221E" w:rsidRPr="003F69AC">
        <w:t xml:space="preserve"> kg, </w:t>
      </w:r>
      <w:r w:rsidR="00A4221E">
        <w:t xml:space="preserve"> rozměry š= 734 </w:t>
      </w:r>
      <w:r w:rsidR="00A4221E" w:rsidRPr="003F69AC">
        <w:t xml:space="preserve"> mm, h= </w:t>
      </w:r>
      <w:r w:rsidR="00A4221E">
        <w:t xml:space="preserve">1194 </w:t>
      </w:r>
      <w:r w:rsidR="00A4221E" w:rsidRPr="003F69AC">
        <w:t xml:space="preserve"> mm, v= </w:t>
      </w:r>
      <w:r w:rsidR="00A4221E">
        <w:t>1780 mm</w:t>
      </w:r>
      <w:r w:rsidR="00A4221E" w:rsidRPr="003F69AC">
        <w:t xml:space="preserve"> .  Normovan</w:t>
      </w:r>
      <w:r w:rsidR="00A4221E">
        <w:t xml:space="preserve">ý stupeň využití   až   109,1 %  .  </w:t>
      </w:r>
      <w:r w:rsidR="00A4221E" w:rsidRPr="003F69AC">
        <w:t xml:space="preserve">Normový </w:t>
      </w:r>
      <w:r w:rsidR="00A4221E">
        <w:t xml:space="preserve">emisní faktor Nox  č.5 : 27 </w:t>
      </w:r>
      <w:r w:rsidR="00A4221E" w:rsidRPr="003F69AC">
        <w:t xml:space="preserve"> mg/ kWh,  normovaný</w:t>
      </w:r>
      <w:r w:rsidR="00A4221E">
        <w:t xml:space="preserve"> </w:t>
      </w:r>
      <w:r w:rsidR="00A4221E" w:rsidRPr="003F69AC">
        <w:t>em</w:t>
      </w:r>
      <w:r w:rsidR="00A4221E">
        <w:t>isní faktor CO</w:t>
      </w:r>
      <w:r w:rsidR="00A4221E" w:rsidRPr="00B05704">
        <w:rPr>
          <w:vertAlign w:val="subscript"/>
        </w:rPr>
        <w:t>2</w:t>
      </w:r>
      <w:r w:rsidR="00A4221E">
        <w:t xml:space="preserve">  : 25 mg/ kWh .</w:t>
      </w:r>
    </w:p>
    <w:p w:rsidR="00A4221E" w:rsidRDefault="00A4221E" w:rsidP="00A4221E">
      <w:pPr>
        <w:pStyle w:val="Zkladntext"/>
        <w:jc w:val="both"/>
      </w:pPr>
      <w:r>
        <w:t xml:space="preserve">  Bude proveden odvod kondenzátu  z vývodu  spalin a  od  kotlů  do  </w:t>
      </w:r>
      <w:r w:rsidRPr="00BD7517">
        <w:t>neutralizační</w:t>
      </w:r>
      <w:r>
        <w:t xml:space="preserve">ch </w:t>
      </w:r>
      <w:r w:rsidRPr="00BD7517">
        <w:t xml:space="preserve"> zařízení</w:t>
      </w:r>
      <w:r>
        <w:t xml:space="preserve"> a  dále do  odpadu v podlaze . </w:t>
      </w:r>
    </w:p>
    <w:p w:rsidR="00A4221E" w:rsidRDefault="00A4221E" w:rsidP="00A4221E">
      <w:pPr>
        <w:pStyle w:val="Zkladntext"/>
        <w:jc w:val="both"/>
      </w:pPr>
    </w:p>
    <w:p w:rsidR="00EE2217" w:rsidRDefault="00EE2217" w:rsidP="00EE2217">
      <w:pPr>
        <w:pStyle w:val="Zkladntext"/>
        <w:jc w:val="both"/>
      </w:pPr>
      <w:r w:rsidRPr="006071E7">
        <w:rPr>
          <w:color w:val="auto"/>
        </w:rPr>
        <w:t>-1 ks,</w:t>
      </w:r>
      <w:r w:rsidRPr="003F69AC">
        <w:t xml:space="preserve">  topný  výkon   </w:t>
      </w:r>
      <w:r>
        <w:t xml:space="preserve">při </w:t>
      </w:r>
      <w:r w:rsidRPr="003F69AC">
        <w:t xml:space="preserve">80/60 °C </w:t>
      </w:r>
      <w:r>
        <w:t xml:space="preserve"> = 117</w:t>
      </w:r>
      <w:r w:rsidRPr="003F69AC">
        <w:t xml:space="preserve">   kW, </w:t>
      </w:r>
      <w:r>
        <w:t xml:space="preserve">6 bar, </w:t>
      </w:r>
      <w:r w:rsidRPr="003F69AC">
        <w:t xml:space="preserve"> spotřeba  ZP  </w:t>
      </w:r>
      <w:r>
        <w:t xml:space="preserve">až 12,7 </w:t>
      </w:r>
      <w:r w:rsidRPr="003F69AC">
        <w:t xml:space="preserve">  m</w:t>
      </w:r>
      <w:r w:rsidRPr="00D955FA">
        <w:rPr>
          <w:vertAlign w:val="superscript"/>
        </w:rPr>
        <w:t>3</w:t>
      </w:r>
      <w:r w:rsidRPr="003F69AC">
        <w:t>/hod</w:t>
      </w:r>
      <w:r>
        <w:t xml:space="preserve">.,  tlak ZP 1,7 až 2,5 kPa,  průtok spalovacího vzduchu  </w:t>
      </w:r>
      <w:r w:rsidRPr="003F69AC">
        <w:t>Q</w:t>
      </w:r>
      <w:r>
        <w:t xml:space="preserve"> </w:t>
      </w:r>
      <w:r w:rsidRPr="003F69AC">
        <w:t>=</w:t>
      </w:r>
      <w:r>
        <w:t xml:space="preserve"> </w:t>
      </w:r>
      <w:r>
        <w:rPr>
          <w:color w:val="auto"/>
        </w:rPr>
        <w:t xml:space="preserve"> 154</w:t>
      </w:r>
      <w:r w:rsidRPr="00D955FA">
        <w:rPr>
          <w:color w:val="auto"/>
        </w:rPr>
        <w:t xml:space="preserve"> </w:t>
      </w:r>
      <w:r w:rsidRPr="003F69AC">
        <w:t xml:space="preserve"> m</w:t>
      </w:r>
      <w:r w:rsidRPr="00D955FA">
        <w:rPr>
          <w:vertAlign w:val="superscript"/>
        </w:rPr>
        <w:t>3</w:t>
      </w:r>
      <w:r w:rsidRPr="003F69AC">
        <w:t xml:space="preserve">/hod. , Hmotnost  </w:t>
      </w:r>
      <w:r>
        <w:t xml:space="preserve"> 420 </w:t>
      </w:r>
      <w:r w:rsidRPr="003F69AC">
        <w:t xml:space="preserve"> kg, </w:t>
      </w:r>
      <w:r>
        <w:t xml:space="preserve"> rozměry š= 734 </w:t>
      </w:r>
      <w:r w:rsidRPr="003F69AC">
        <w:t xml:space="preserve"> mm, h= </w:t>
      </w:r>
      <w:r>
        <w:t xml:space="preserve">1172 </w:t>
      </w:r>
      <w:r w:rsidRPr="003F69AC">
        <w:t xml:space="preserve"> mm, v= </w:t>
      </w:r>
      <w:r>
        <w:t>1530 mm</w:t>
      </w:r>
      <w:r w:rsidRPr="003F69AC">
        <w:t xml:space="preserve"> .  Normovan</w:t>
      </w:r>
      <w:r>
        <w:t xml:space="preserve">ý stupeň využití   až   108,8  %  .  </w:t>
      </w:r>
      <w:r w:rsidRPr="003F69AC">
        <w:t xml:space="preserve">Normový </w:t>
      </w:r>
      <w:r>
        <w:t xml:space="preserve">emisní faktor Nox  č.5 : 27 </w:t>
      </w:r>
      <w:r w:rsidRPr="003F69AC">
        <w:t xml:space="preserve"> mg/ kWh,  normovaný</w:t>
      </w:r>
      <w:r>
        <w:t xml:space="preserve"> </w:t>
      </w:r>
      <w:r w:rsidRPr="003F69AC">
        <w:t>em</w:t>
      </w:r>
      <w:r>
        <w:t>isní faktor CO</w:t>
      </w:r>
      <w:r w:rsidRPr="00B05704">
        <w:rPr>
          <w:vertAlign w:val="subscript"/>
        </w:rPr>
        <w:t>2</w:t>
      </w:r>
      <w:r>
        <w:t xml:space="preserve">  : 18 mg/ kWh .</w:t>
      </w:r>
    </w:p>
    <w:p w:rsidR="00EE2217" w:rsidRDefault="00EE2217" w:rsidP="00EE2217">
      <w:pPr>
        <w:pStyle w:val="Zkladntext"/>
        <w:jc w:val="both"/>
      </w:pPr>
      <w:r>
        <w:t xml:space="preserve">  Bude proveden odvod kondenzátu  z vývodu  spalin a  od  kotlů  do  </w:t>
      </w:r>
      <w:r w:rsidRPr="00BD7517">
        <w:t>neutralizační</w:t>
      </w:r>
      <w:r>
        <w:t xml:space="preserve">ch </w:t>
      </w:r>
      <w:r w:rsidRPr="00BD7517">
        <w:t xml:space="preserve"> zařízení</w:t>
      </w:r>
      <w:r>
        <w:t xml:space="preserve"> a  dále do  odpadu v podlaze . </w:t>
      </w:r>
    </w:p>
    <w:p w:rsidR="00EE2217" w:rsidRDefault="00EE2217" w:rsidP="00A4221E">
      <w:pPr>
        <w:pStyle w:val="Zkladntext"/>
        <w:jc w:val="both"/>
      </w:pPr>
    </w:p>
    <w:p w:rsidR="00A4221E" w:rsidRPr="00AA18D1" w:rsidRDefault="00A4221E" w:rsidP="00A4221E">
      <w:pPr>
        <w:pStyle w:val="Zkladntext"/>
        <w:rPr>
          <w:u w:val="single"/>
        </w:rPr>
      </w:pPr>
      <w:r w:rsidRPr="00AA18D1">
        <w:rPr>
          <w:i/>
          <w:iCs/>
          <w:u w:val="single"/>
        </w:rPr>
        <w:t xml:space="preserve">Odvod  spalin </w:t>
      </w:r>
    </w:p>
    <w:p w:rsidR="00A4221E" w:rsidRPr="00A03420" w:rsidRDefault="00A4221E" w:rsidP="00A4221E">
      <w:pPr>
        <w:pStyle w:val="Zkladntext"/>
        <w:jc w:val="both"/>
      </w:pPr>
      <w:r w:rsidRPr="00A03420">
        <w:t xml:space="preserve">  Odvod  spalin  bude  od  každého  kotle   vyveden kouřovodem </w:t>
      </w:r>
      <w:r>
        <w:t xml:space="preserve"> PP </w:t>
      </w:r>
      <w:r w:rsidRPr="00A03420">
        <w:t xml:space="preserve"> DN  </w:t>
      </w:r>
      <w:r>
        <w:t>160</w:t>
      </w:r>
      <w:r w:rsidRPr="00A03420">
        <w:t xml:space="preserve"> </w:t>
      </w:r>
      <w:r>
        <w:t xml:space="preserve">s kontrolním kusem </w:t>
      </w:r>
      <w:r w:rsidRPr="00A03420">
        <w:t xml:space="preserve">  do  samostatného  komínového  průduchu ,  spalovací vzduch si odebírají z místnosti. </w:t>
      </w:r>
    </w:p>
    <w:p w:rsidR="00A4221E" w:rsidRDefault="00A4221E" w:rsidP="00A4221E">
      <w:pPr>
        <w:pStyle w:val="Zkladntext"/>
      </w:pPr>
      <w:r w:rsidRPr="00A03420">
        <w:t xml:space="preserve">Každý  komínový  průduch  bude  opatřen  komínovou  vložkou  </w:t>
      </w:r>
      <w:r>
        <w:t>PP DN 160</w:t>
      </w:r>
      <w:r w:rsidRPr="00A03420">
        <w:t xml:space="preserve">  </w:t>
      </w:r>
      <w:r>
        <w:t xml:space="preserve">s potřebným  příslušenstvím </w:t>
      </w:r>
      <w:r w:rsidRPr="00A03420">
        <w:t xml:space="preserve"> </w:t>
      </w:r>
      <w:r>
        <w:t>- patní koleno nerez, podpěry,  objímky, komínový poklop nerez  vyústěním atd.</w:t>
      </w:r>
    </w:p>
    <w:p w:rsidR="00961B18" w:rsidRDefault="00961B18" w:rsidP="00A4221E">
      <w:pPr>
        <w:pStyle w:val="Zkladntext"/>
      </w:pPr>
    </w:p>
    <w:p w:rsidR="00961B18" w:rsidRDefault="00961B18" w:rsidP="00A4221E">
      <w:pPr>
        <w:pStyle w:val="Zkladntext"/>
      </w:pPr>
    </w:p>
    <w:p w:rsidR="00A4221E" w:rsidRPr="00AA18D1" w:rsidRDefault="00A4221E" w:rsidP="00A4221E">
      <w:pPr>
        <w:pStyle w:val="Zkladntext"/>
        <w:rPr>
          <w:i/>
          <w:u w:val="single"/>
        </w:rPr>
      </w:pPr>
      <w:r w:rsidRPr="00AA18D1">
        <w:rPr>
          <w:i/>
          <w:u w:val="single"/>
        </w:rPr>
        <w:lastRenderedPageBreak/>
        <w:t xml:space="preserve">Měření a regulace   </w:t>
      </w:r>
    </w:p>
    <w:p w:rsidR="00A4221E" w:rsidRDefault="00A4221E" w:rsidP="00A4221E">
      <w:pPr>
        <w:pStyle w:val="Zkladntext"/>
      </w:pPr>
      <w:r w:rsidRPr="00A03420">
        <w:t xml:space="preserve">Režim kotlů  , ohřevu TUV a  otopných </w:t>
      </w:r>
      <w:r>
        <w:t xml:space="preserve">větví </w:t>
      </w:r>
      <w:r w:rsidRPr="00A03420">
        <w:t xml:space="preserve"> bude řízen  </w:t>
      </w:r>
      <w:r w:rsidR="006D54FB">
        <w:t xml:space="preserve">základní  </w:t>
      </w:r>
      <w:r w:rsidRPr="00A03420">
        <w:t xml:space="preserve">regulační automatikou - </w:t>
      </w:r>
      <w:r>
        <w:t xml:space="preserve"> v dodávce  kotlů.</w:t>
      </w:r>
    </w:p>
    <w:p w:rsidR="00E9071A" w:rsidRPr="00A204F8" w:rsidRDefault="00E9071A" w:rsidP="00E9071A">
      <w:pPr>
        <w:pStyle w:val="Zkladntext"/>
        <w:jc w:val="both"/>
      </w:pPr>
      <w:r w:rsidRPr="00A204F8">
        <w:t xml:space="preserve">Tyto  základní regulace nových  kotlů budou  napojeny  na  centrální  systém  </w:t>
      </w:r>
      <w:r>
        <w:t>Měření a Regulace  plynové  kotel</w:t>
      </w:r>
      <w:r w:rsidRPr="00A204F8">
        <w:t xml:space="preserve">ny,  který  </w:t>
      </w:r>
      <w:r>
        <w:t>řeší  v samostatné  dodávce profese Měření  a   Regulace.</w:t>
      </w:r>
    </w:p>
    <w:p w:rsidR="00A4221E" w:rsidRDefault="00A4221E" w:rsidP="00A4221E">
      <w:pPr>
        <w:pStyle w:val="Zkladntext"/>
      </w:pPr>
    </w:p>
    <w:p w:rsidR="00A4221E" w:rsidRPr="00400A9E" w:rsidRDefault="00A4221E" w:rsidP="00A4221E">
      <w:pPr>
        <w:autoSpaceDE w:val="0"/>
        <w:autoSpaceDN w:val="0"/>
        <w:adjustRightInd w:val="0"/>
        <w:rPr>
          <w:i/>
          <w:u w:val="single"/>
        </w:rPr>
      </w:pPr>
      <w:r w:rsidRPr="00400A9E">
        <w:rPr>
          <w:i/>
          <w:u w:val="single"/>
        </w:rPr>
        <w:t xml:space="preserve">Poruchová  signalizace   kotelny  </w:t>
      </w:r>
    </w:p>
    <w:p w:rsidR="007A1DCD" w:rsidRPr="00400A9E" w:rsidRDefault="00A4221E" w:rsidP="00C30C49">
      <w:pPr>
        <w:autoSpaceDE w:val="0"/>
        <w:autoSpaceDN w:val="0"/>
        <w:adjustRightInd w:val="0"/>
        <w:jc w:val="both"/>
      </w:pPr>
      <w:r w:rsidRPr="00400A9E">
        <w:t xml:space="preserve">Kotelna </w:t>
      </w:r>
      <w:r w:rsidR="006D54FB" w:rsidRPr="00400A9E">
        <w:t xml:space="preserve">  bude </w:t>
      </w:r>
      <w:r w:rsidRPr="00400A9E">
        <w:t xml:space="preserve">  nově vybavena detekčním systémem se samočinným  uzávěrem  plynu , který  samočinně uzavře přívod plynu do kotelny při   překročení mezních parametrů ind</w:t>
      </w:r>
      <w:r w:rsidR="007A1DCD">
        <w:t>ikovaných detekčním systémem.  D</w:t>
      </w:r>
      <w:r w:rsidRPr="00400A9E">
        <w:t xml:space="preserve">etekční  systém má  dvoustupňovou  funkci : 1 . stupeň - optická a zvuková signalizace do  místa  pobytu  obsluhovatele ,  2. stupeň  - blokovací  funkce (  funkce   samočinného  uzávěru ) .  </w:t>
      </w:r>
      <w:r w:rsidR="007A1DCD">
        <w:t xml:space="preserve">Dále bude spouštěn ventilátor pro havarijní odvětrání </w:t>
      </w:r>
      <w:r w:rsidR="00C30C49">
        <w:t xml:space="preserve">zároveň s otevřením  klapky v přívodním vzduchovodu u  ventilátoru. </w:t>
      </w:r>
      <w:r w:rsidR="007A1DCD">
        <w:t>.</w:t>
      </w:r>
    </w:p>
    <w:p w:rsidR="00A4221E" w:rsidRPr="00400A9E" w:rsidRDefault="00A4221E" w:rsidP="00A4221E">
      <w:pPr>
        <w:autoSpaceDE w:val="0"/>
        <w:autoSpaceDN w:val="0"/>
        <w:adjustRightInd w:val="0"/>
      </w:pP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 xml:space="preserve">Mezní  indikované  parametry : 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>- 1. stupeň :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ab/>
        <w:t>-  koncentrace plynného  paliva - mezní  hodnota : 10%  DMV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ab/>
        <w:t>- teplota  vzduchu  v kotelně - mezní  hodnota  :  t max = 40°C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>- 2. stupeň :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ab/>
        <w:t>- koncentrace plynného  paliva - mezní  hodnota : 2 0%  DMV</w:t>
      </w:r>
    </w:p>
    <w:p w:rsidR="00A4221E" w:rsidRPr="00400A9E" w:rsidRDefault="00A4221E" w:rsidP="00A4221E">
      <w:pPr>
        <w:autoSpaceDE w:val="0"/>
        <w:autoSpaceDN w:val="0"/>
        <w:adjustRightInd w:val="0"/>
      </w:pPr>
      <w:r w:rsidRPr="00400A9E">
        <w:tab/>
        <w:t xml:space="preserve">- koncentrace  oxidu  uhelnatého v  ovzduší na d nejvýše  přípustné  hodnoty </w:t>
      </w:r>
    </w:p>
    <w:p w:rsidR="00A4221E" w:rsidRPr="00400A9E" w:rsidRDefault="00A4221E" w:rsidP="00A4221E">
      <w:pPr>
        <w:pStyle w:val="Zkladntext"/>
        <w:ind w:left="624"/>
        <w:jc w:val="both"/>
        <w:rPr>
          <w:color w:val="auto"/>
        </w:rPr>
      </w:pPr>
      <w:r w:rsidRPr="00400A9E">
        <w:rPr>
          <w:color w:val="auto"/>
        </w:rPr>
        <w:t xml:space="preserve">  - zaplavení kotelny </w:t>
      </w:r>
    </w:p>
    <w:p w:rsidR="00A4221E" w:rsidRPr="00400A9E" w:rsidRDefault="00A4221E" w:rsidP="00A4221E">
      <w:pPr>
        <w:pStyle w:val="Zkladntext"/>
        <w:ind w:left="624"/>
        <w:jc w:val="both"/>
        <w:rPr>
          <w:color w:val="auto"/>
        </w:rPr>
      </w:pPr>
      <w:r w:rsidRPr="00400A9E">
        <w:rPr>
          <w:color w:val="auto"/>
        </w:rPr>
        <w:t xml:space="preserve"> - přehřátí výstupního potrubí kotlů  t max = 95°C</w:t>
      </w:r>
    </w:p>
    <w:p w:rsidR="00A4221E" w:rsidRPr="00400A9E" w:rsidRDefault="00A4221E" w:rsidP="00A4221E">
      <w:pPr>
        <w:pStyle w:val="Zkladntext"/>
        <w:ind w:left="624"/>
        <w:jc w:val="both"/>
        <w:rPr>
          <w:color w:val="auto"/>
        </w:rPr>
      </w:pPr>
      <w:r w:rsidRPr="00400A9E">
        <w:rPr>
          <w:color w:val="auto"/>
        </w:rPr>
        <w:t xml:space="preserve"> - přehřátí prostoru kotelny    t max = 40°C</w:t>
      </w:r>
    </w:p>
    <w:p w:rsidR="00A4221E" w:rsidRPr="00400A9E" w:rsidRDefault="00A4221E" w:rsidP="00A4221E">
      <w:pPr>
        <w:pStyle w:val="Zkladntext"/>
        <w:jc w:val="both"/>
        <w:rPr>
          <w:color w:val="auto"/>
        </w:rPr>
      </w:pPr>
      <w:r w:rsidRPr="00400A9E">
        <w:rPr>
          <w:color w:val="auto"/>
        </w:rPr>
        <w:tab/>
        <w:t>- pokles tlaku výstupního potrubí kotlů   p  min =  0,5   MPa</w:t>
      </w:r>
    </w:p>
    <w:p w:rsidR="00400A9E" w:rsidRDefault="00400A9E" w:rsidP="00A4221E">
      <w:pPr>
        <w:pStyle w:val="Zkladntext"/>
        <w:jc w:val="both"/>
        <w:rPr>
          <w:color w:val="C00000"/>
        </w:rPr>
      </w:pPr>
    </w:p>
    <w:p w:rsidR="00400A9E" w:rsidRDefault="00400A9E" w:rsidP="00A4221E">
      <w:pPr>
        <w:pStyle w:val="Zkladntext"/>
        <w:jc w:val="both"/>
        <w:rPr>
          <w:color w:val="C00000"/>
        </w:rPr>
      </w:pPr>
      <w:r>
        <w:t>Poruchovou   signalizaci  kotelny  řeší  v samostatné  dodávce profese Měření  a   Regulace.</w:t>
      </w:r>
    </w:p>
    <w:p w:rsidR="00400A9E" w:rsidRPr="001F2983" w:rsidRDefault="00400A9E" w:rsidP="00A4221E">
      <w:pPr>
        <w:pStyle w:val="Zkladntext"/>
        <w:jc w:val="both"/>
        <w:rPr>
          <w:color w:val="C00000"/>
        </w:rPr>
      </w:pPr>
    </w:p>
    <w:p w:rsidR="00A4221E" w:rsidRDefault="00A4221E" w:rsidP="00A4221E">
      <w:pPr>
        <w:pStyle w:val="Zkladntext"/>
        <w:rPr>
          <w:i/>
          <w:iCs/>
        </w:rPr>
      </w:pPr>
    </w:p>
    <w:p w:rsidR="00A4221E" w:rsidRPr="00DF65A8" w:rsidRDefault="00A4221E" w:rsidP="00A4221E">
      <w:pPr>
        <w:pStyle w:val="Zkladntext"/>
        <w:rPr>
          <w:u w:val="single"/>
        </w:rPr>
      </w:pPr>
      <w:r w:rsidRPr="00DF65A8">
        <w:rPr>
          <w:i/>
          <w:iCs/>
          <w:u w:val="single"/>
        </w:rPr>
        <w:t>Ohřev TUV</w:t>
      </w:r>
      <w:r w:rsidRPr="00DF65A8">
        <w:rPr>
          <w:u w:val="single"/>
        </w:rPr>
        <w:t xml:space="preserve"> </w:t>
      </w:r>
    </w:p>
    <w:p w:rsidR="00A4221E" w:rsidRDefault="006D54FB" w:rsidP="00A4221E">
      <w:pPr>
        <w:pStyle w:val="Zkladntext"/>
        <w:jc w:val="both"/>
      </w:pPr>
      <w:r>
        <w:t>Ohřev TU</w:t>
      </w:r>
      <w:r w:rsidR="00A4221E" w:rsidRPr="00A03420">
        <w:t>V bud</w:t>
      </w:r>
      <w:r w:rsidR="00FC7A13">
        <w:t>e</w:t>
      </w:r>
      <w:r w:rsidR="00A4221E" w:rsidRPr="00A03420">
        <w:t xml:space="preserve">    provádět  </w:t>
      </w:r>
      <w:r w:rsidR="00FC7A13">
        <w:t>1   ks  zásobníkový    ohřívač</w:t>
      </w:r>
      <w:r w:rsidR="00A4221E" w:rsidRPr="00A03420">
        <w:t xml:space="preserve">  </w:t>
      </w:r>
      <w:r w:rsidR="00A4221E" w:rsidRPr="006071E7">
        <w:rPr>
          <w:color w:val="auto"/>
        </w:rPr>
        <w:t xml:space="preserve">  </w:t>
      </w:r>
      <w:r w:rsidR="00A4221E">
        <w:t>500</w:t>
      </w:r>
      <w:r w:rsidR="00A4221E" w:rsidRPr="00A03420">
        <w:t xml:space="preserve">  l , </w:t>
      </w:r>
      <w:r w:rsidR="00A4221E">
        <w:t xml:space="preserve"> výška 1810 mm,  průměr  s tepelnou izolací  760 mm,  hmotnost 254 mm  , přestupní plocha  výměníku  6 m</w:t>
      </w:r>
      <w:r w:rsidR="00A4221E" w:rsidRPr="007F5289">
        <w:rPr>
          <w:vertAlign w:val="superscript"/>
        </w:rPr>
        <w:t>2</w:t>
      </w:r>
      <w:r w:rsidR="00A4221E">
        <w:t xml:space="preserve">,  </w:t>
      </w:r>
      <w:r w:rsidR="00A4221E" w:rsidRPr="00A03420">
        <w:t xml:space="preserve">topný příkon  </w:t>
      </w:r>
      <w:r w:rsidR="00FC7A13">
        <w:t>až  110</w:t>
      </w:r>
      <w:r w:rsidR="00A4221E" w:rsidRPr="00A03420">
        <w:t xml:space="preserve"> kW .  </w:t>
      </w:r>
    </w:p>
    <w:p w:rsidR="001F2983" w:rsidRPr="00673BC4" w:rsidRDefault="001F2983" w:rsidP="00673BC4">
      <w:pPr>
        <w:pStyle w:val="Zkladntext"/>
        <w:jc w:val="both"/>
        <w:rPr>
          <w:color w:val="auto"/>
        </w:rPr>
      </w:pPr>
      <w:r w:rsidRPr="00673BC4">
        <w:rPr>
          <w:color w:val="auto"/>
        </w:rPr>
        <w:t xml:space="preserve">Pro </w:t>
      </w:r>
      <w:r w:rsidR="00673BC4" w:rsidRPr="00673BC4">
        <w:rPr>
          <w:color w:val="auto"/>
        </w:rPr>
        <w:t xml:space="preserve">napojení ohřívače na přívod  studené vody bude  osazena nová  </w:t>
      </w:r>
      <w:r w:rsidRPr="00673BC4">
        <w:rPr>
          <w:color w:val="auto"/>
        </w:rPr>
        <w:t>bezpečnostní  skupina pro vodovodní  přípojku - KK</w:t>
      </w:r>
      <w:r w:rsidR="00673BC4" w:rsidRPr="00673BC4">
        <w:rPr>
          <w:color w:val="auto"/>
        </w:rPr>
        <w:t xml:space="preserve"> 25, zpětný ventil  DN  25 , </w:t>
      </w:r>
      <w:r w:rsidRPr="00673BC4">
        <w:rPr>
          <w:color w:val="auto"/>
        </w:rPr>
        <w:t xml:space="preserve">  pojistný ventil  DN 20 ,  2,0  bar,  Membránová tlaková expanzní nádoba pro připojení  pitné  vody , Objem 15  l   + cirkulační  čerpadlo TUV - </w:t>
      </w:r>
      <w:r w:rsidR="00673BC4" w:rsidRPr="00673BC4">
        <w:rPr>
          <w:color w:val="auto"/>
        </w:rPr>
        <w:t>výkon : 0,3 m</w:t>
      </w:r>
      <w:r w:rsidR="00673BC4" w:rsidRPr="00673BC4">
        <w:rPr>
          <w:color w:val="auto"/>
          <w:vertAlign w:val="superscript"/>
        </w:rPr>
        <w:t>3</w:t>
      </w:r>
      <w:r w:rsidR="00673BC4">
        <w:rPr>
          <w:color w:val="auto"/>
        </w:rPr>
        <w:t xml:space="preserve">  při  dt 0,6 m. </w:t>
      </w:r>
    </w:p>
    <w:p w:rsidR="0048431D" w:rsidRDefault="0048431D" w:rsidP="007F333E">
      <w:pPr>
        <w:pStyle w:val="Zkladntext"/>
        <w:jc w:val="both"/>
        <w:rPr>
          <w:i/>
          <w:u w:val="single"/>
        </w:rPr>
      </w:pPr>
    </w:p>
    <w:p w:rsidR="007F333E" w:rsidRPr="00965D13" w:rsidRDefault="007F333E" w:rsidP="007F333E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t>Okru</w:t>
      </w:r>
      <w:r w:rsidR="00D2339B">
        <w:rPr>
          <w:i/>
          <w:u w:val="single"/>
        </w:rPr>
        <w:t>h</w:t>
      </w:r>
      <w:r>
        <w:rPr>
          <w:i/>
          <w:u w:val="single"/>
        </w:rPr>
        <w:t xml:space="preserve">  ohřevu  zásobníku TUV </w:t>
      </w:r>
    </w:p>
    <w:p w:rsidR="007F333E" w:rsidRDefault="007F333E" w:rsidP="007F333E">
      <w:pPr>
        <w:pStyle w:val="Zkladntext"/>
        <w:jc w:val="both"/>
      </w:pPr>
      <w:r>
        <w:t xml:space="preserve">Pro nucený  oběh  vody v  otopném  okruhu   pro  ohřev zásobníku TUV    slouží  oběhové  čerpadlo  </w:t>
      </w:r>
      <w:r w:rsidR="00961B18">
        <w:t>-</w:t>
      </w:r>
      <w:r>
        <w:t>výkon  až  5,5  m</w:t>
      </w:r>
      <w:r w:rsidRPr="007F333E">
        <w:rPr>
          <w:vertAlign w:val="superscript"/>
        </w:rPr>
        <w:t>3</w:t>
      </w:r>
      <w:r>
        <w:t>/hod. při  dp = 5,0 m.</w:t>
      </w:r>
    </w:p>
    <w:p w:rsidR="007F333E" w:rsidRDefault="007F333E" w:rsidP="007F333E">
      <w:pPr>
        <w:pStyle w:val="Zkladntext"/>
        <w:jc w:val="both"/>
      </w:pPr>
      <w:r>
        <w:t xml:space="preserve">Okruh  je  vybaven    filtrem ,  zpětnou klapkou, uzavíracími  ventily.  </w:t>
      </w:r>
    </w:p>
    <w:p w:rsidR="00FC7A13" w:rsidRDefault="00FC7A13" w:rsidP="00A4221E">
      <w:pPr>
        <w:pStyle w:val="Zkladntext"/>
        <w:rPr>
          <w:i/>
          <w:iCs/>
          <w:u w:val="single"/>
        </w:rPr>
      </w:pPr>
    </w:p>
    <w:p w:rsidR="00A4221E" w:rsidRPr="00741500" w:rsidRDefault="00A4221E" w:rsidP="00A4221E">
      <w:pPr>
        <w:pStyle w:val="Zkladntext"/>
        <w:rPr>
          <w:u w:val="single"/>
        </w:rPr>
      </w:pPr>
      <w:r w:rsidRPr="00741500">
        <w:rPr>
          <w:i/>
          <w:iCs/>
          <w:u w:val="single"/>
        </w:rPr>
        <w:t xml:space="preserve">Zabezpečovací </w:t>
      </w:r>
      <w:r w:rsidR="00FC7A13">
        <w:rPr>
          <w:i/>
          <w:iCs/>
          <w:u w:val="single"/>
        </w:rPr>
        <w:t xml:space="preserve"> </w:t>
      </w:r>
      <w:r w:rsidRPr="00741500">
        <w:rPr>
          <w:i/>
          <w:iCs/>
          <w:u w:val="single"/>
        </w:rPr>
        <w:t>zařízení :</w:t>
      </w:r>
    </w:p>
    <w:p w:rsidR="00FC7A13" w:rsidRDefault="00A4221E" w:rsidP="00FC7A13">
      <w:pPr>
        <w:pStyle w:val="Zkladntext"/>
        <w:jc w:val="both"/>
      </w:pPr>
      <w:r w:rsidRPr="00A03420">
        <w:t>Jako zabezpečovací zaří</w:t>
      </w:r>
      <w:r w:rsidR="00FC7A13">
        <w:t>zení otopné soustavy bude  i   nadále   sloužit  stávající  1 ks  expanzního   automatu  OLYMP ,  umístěný  v technické  místnosti-strojovně  vytápění   vedle  kotelny .</w:t>
      </w:r>
    </w:p>
    <w:p w:rsidR="00FC7A13" w:rsidRDefault="00FC7A13" w:rsidP="00A4221E">
      <w:pPr>
        <w:pStyle w:val="Zkladntext"/>
      </w:pPr>
    </w:p>
    <w:p w:rsidR="00A4221E" w:rsidRPr="00A03420" w:rsidRDefault="00A4221E" w:rsidP="00A4221E">
      <w:pPr>
        <w:pStyle w:val="Zkladntext"/>
      </w:pPr>
      <w:r w:rsidRPr="00A03420">
        <w:t xml:space="preserve">  Dále je na  výstupu topné vody u každého kotle neuzavirat</w:t>
      </w:r>
      <w:r>
        <w:t>elně umístěn  poj.  ventil   3,0</w:t>
      </w:r>
      <w:r w:rsidRPr="00A03420">
        <w:t xml:space="preserve">  bar. </w:t>
      </w:r>
    </w:p>
    <w:p w:rsidR="00A4221E" w:rsidRDefault="00A4221E" w:rsidP="00A4221E">
      <w:pPr>
        <w:pStyle w:val="Zkladntext"/>
      </w:pPr>
    </w:p>
    <w:p w:rsidR="00A4221E" w:rsidRPr="00741500" w:rsidRDefault="00A4221E" w:rsidP="00A4221E">
      <w:pPr>
        <w:pStyle w:val="Zkladntext"/>
        <w:jc w:val="both"/>
        <w:rPr>
          <w:i/>
          <w:color w:val="auto"/>
          <w:u w:val="single"/>
        </w:rPr>
      </w:pPr>
      <w:r w:rsidRPr="00741500">
        <w:rPr>
          <w:i/>
          <w:color w:val="auto"/>
          <w:u w:val="single"/>
        </w:rPr>
        <w:t>Kvalita otopné vody</w:t>
      </w:r>
    </w:p>
    <w:p w:rsidR="00A4221E" w:rsidRPr="00E422B1" w:rsidRDefault="00A4221E" w:rsidP="00A4221E">
      <w:pPr>
        <w:pStyle w:val="Zkladntext"/>
        <w:jc w:val="both"/>
        <w:rPr>
          <w:color w:val="auto"/>
        </w:rPr>
      </w:pPr>
      <w:r w:rsidRPr="00E422B1">
        <w:rPr>
          <w:color w:val="auto"/>
        </w:rPr>
        <w:t xml:space="preserve">Před uvedením do  provozu budou  provedeny komplexní úkony k  dosažení požadovaných  vlastností otopné  vody v systému dle  požadavků  výrobce kotlů. </w:t>
      </w:r>
    </w:p>
    <w:p w:rsidR="00A4221E" w:rsidRPr="00E422B1" w:rsidRDefault="00A4221E" w:rsidP="00A4221E">
      <w:pPr>
        <w:pStyle w:val="Zkladntext"/>
        <w:jc w:val="both"/>
        <w:rPr>
          <w:color w:val="auto"/>
        </w:rPr>
      </w:pPr>
      <w:r w:rsidRPr="00E422B1">
        <w:rPr>
          <w:color w:val="auto"/>
        </w:rPr>
        <w:t>Otopná soustava je v dlouholetém provozu a vlastnosti topné vody jsou  neznámé.  Lze předpokládat obsah mechanických znečištění i negativní chemické parametry.  Bez  provedení  účinných  opatření  hrozí   nevratné zanesení  výměníků nových  kotlů a neuznání  záruky. Doporučuje se provést  vypuštění  stávající otopné  vody, topný systém  propláchnout  a  napustit  čistou vodu .  Dále je nutno provést úpravu vlastností  nové topné vody dle  požadavků  výrobce kotlů. Za tímto  účelem je důležité    provést  rozbory parametrů topné vody , které je potřeba opakovat  a  dle  výsledků dále  vlastnosti průběžně  upravovat .</w:t>
      </w:r>
    </w:p>
    <w:p w:rsidR="00A4221E" w:rsidRPr="00E422B1" w:rsidRDefault="00A4221E" w:rsidP="00A4221E">
      <w:pPr>
        <w:pStyle w:val="Zkladntext"/>
        <w:jc w:val="both"/>
        <w:rPr>
          <w:color w:val="auto"/>
        </w:rPr>
      </w:pPr>
      <w:r w:rsidRPr="00E422B1">
        <w:rPr>
          <w:color w:val="auto"/>
        </w:rPr>
        <w:t>Tyto rozbory, sledování vlastností a  úpravy náplně  otopného  systému  se do</w:t>
      </w:r>
      <w:r w:rsidR="00961B18">
        <w:rPr>
          <w:color w:val="auto"/>
        </w:rPr>
        <w:t>poručuje svěřit  odborné firmě.</w:t>
      </w:r>
    </w:p>
    <w:p w:rsidR="00A4221E" w:rsidRDefault="00A4221E" w:rsidP="00A4221E">
      <w:pPr>
        <w:pStyle w:val="Zkladntext"/>
        <w:jc w:val="both"/>
        <w:rPr>
          <w:color w:val="FF0000"/>
        </w:rPr>
      </w:pPr>
    </w:p>
    <w:p w:rsidR="00A4221E" w:rsidRDefault="00A4221E" w:rsidP="00A4221E">
      <w:pPr>
        <w:pStyle w:val="Zkladntext"/>
      </w:pPr>
    </w:p>
    <w:p w:rsidR="00A4221E" w:rsidRPr="00D04861" w:rsidRDefault="00A4221E" w:rsidP="00A4221E">
      <w:pPr>
        <w:pStyle w:val="Zkladntext"/>
        <w:jc w:val="both"/>
        <w:rPr>
          <w:i/>
          <w:u w:val="single"/>
        </w:rPr>
      </w:pPr>
      <w:r w:rsidRPr="00D04861">
        <w:rPr>
          <w:i/>
          <w:u w:val="single"/>
        </w:rPr>
        <w:t>Posouzení   plynové  kotelny dle ČSN  07 07 03 Kotelny se zařízeními na plynná  paliva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</w:pPr>
      <w:r>
        <w:t>Původní  instalovaný  výkon  plynové  kotelny  :</w:t>
      </w:r>
    </w:p>
    <w:p w:rsidR="00FC7A13" w:rsidRDefault="00FC7A13" w:rsidP="00FC7A13">
      <w:pPr>
        <w:pStyle w:val="Zkladntext"/>
        <w:tabs>
          <w:tab w:val="left" w:pos="703"/>
          <w:tab w:val="left" w:pos="8322"/>
        </w:tabs>
        <w:jc w:val="both"/>
      </w:pPr>
      <w:r>
        <w:t>Celkový  instalovaný  výkon  stávající plynové  kotelny           :</w:t>
      </w:r>
      <w:r w:rsidRPr="00EF410A">
        <w:t xml:space="preserve"> </w:t>
      </w:r>
      <w:r>
        <w:t xml:space="preserve"> 3 * 163 kW =  489  kW</w:t>
      </w:r>
    </w:p>
    <w:p w:rsidR="00FC7A13" w:rsidRDefault="00FC7A13" w:rsidP="00FC7A13">
      <w:pPr>
        <w:pStyle w:val="Zkladntext"/>
        <w:jc w:val="both"/>
      </w:pPr>
      <w:r>
        <w:t>Celkov</w:t>
      </w:r>
      <w:r w:rsidR="00340C04">
        <w:t>á</w:t>
      </w:r>
      <w:r>
        <w:t xml:space="preserve"> spotřeba zemního plynu stávající  plynové  kotelny    :</w:t>
      </w:r>
      <w:r w:rsidRPr="00EF410A">
        <w:t xml:space="preserve"> </w:t>
      </w:r>
      <w:r>
        <w:t xml:space="preserve"> 3 * 18</w:t>
      </w:r>
      <w:r w:rsidRPr="005511C1">
        <w:t xml:space="preserve"> </w:t>
      </w:r>
      <w:r>
        <w:t xml:space="preserve">= 54 </w:t>
      </w:r>
      <w:r w:rsidRPr="005511C1">
        <w:t xml:space="preserve"> m</w:t>
      </w:r>
      <w:r w:rsidRPr="00D451FE">
        <w:rPr>
          <w:vertAlign w:val="superscript"/>
        </w:rPr>
        <w:t>3</w:t>
      </w:r>
      <w:r w:rsidRPr="005511C1">
        <w:t>/hod.</w:t>
      </w:r>
    </w:p>
    <w:p w:rsidR="00FC7A13" w:rsidRDefault="00FC7A13" w:rsidP="00FC7A13">
      <w:pPr>
        <w:pStyle w:val="Zkladntext"/>
        <w:jc w:val="both"/>
      </w:pPr>
    </w:p>
    <w:p w:rsidR="00FC7A13" w:rsidRDefault="00FC7A13" w:rsidP="00A4221E">
      <w:pPr>
        <w:pStyle w:val="Zkladntext"/>
        <w:tabs>
          <w:tab w:val="left" w:pos="703"/>
          <w:tab w:val="left" w:pos="8322"/>
        </w:tabs>
        <w:jc w:val="both"/>
      </w:pPr>
      <w:r>
        <w:t>Nový    instalovaný  výkon  plynové  kotelny  :</w:t>
      </w:r>
    </w:p>
    <w:p w:rsidR="00FC7A13" w:rsidRPr="00A03420" w:rsidRDefault="00FC7A13" w:rsidP="00FC7A13">
      <w:pPr>
        <w:pStyle w:val="Zkladntext"/>
        <w:tabs>
          <w:tab w:val="left" w:pos="703"/>
          <w:tab w:val="left" w:pos="8322"/>
        </w:tabs>
        <w:jc w:val="both"/>
      </w:pPr>
      <w:r>
        <w:t>Celkový  instalovaný  v</w:t>
      </w:r>
      <w:r w:rsidR="00A4221E">
        <w:t xml:space="preserve">ýkon nových  kotlů </w:t>
      </w:r>
      <w:r>
        <w:t xml:space="preserve">                              :  180 + 180 + 120 = 480</w:t>
      </w:r>
      <w:r w:rsidRPr="00A03420">
        <w:t xml:space="preserve">  kW </w:t>
      </w:r>
    </w:p>
    <w:p w:rsidR="00FC7A13" w:rsidRDefault="00340C04" w:rsidP="00A4221E">
      <w:pPr>
        <w:pStyle w:val="Zkladntext"/>
        <w:tabs>
          <w:tab w:val="left" w:pos="703"/>
          <w:tab w:val="left" w:pos="8322"/>
        </w:tabs>
        <w:jc w:val="both"/>
      </w:pPr>
      <w:r>
        <w:t>Celková</w:t>
      </w:r>
      <w:r w:rsidRPr="00A03420">
        <w:t xml:space="preserve"> spotřeba </w:t>
      </w:r>
      <w:r>
        <w:t xml:space="preserve"> zemního plynu</w:t>
      </w:r>
      <w:r w:rsidR="00E81ADB">
        <w:t xml:space="preserve"> novýc</w:t>
      </w:r>
      <w:r>
        <w:t>h  kotlů                       :  19,1 + 19,1 +  12,7 = 50,9   m</w:t>
      </w:r>
      <w:r w:rsidRPr="00A84D4A">
        <w:rPr>
          <w:vertAlign w:val="superscript"/>
        </w:rPr>
        <w:t>3</w:t>
      </w:r>
      <w:r>
        <w:t>/hod.</w:t>
      </w:r>
    </w:p>
    <w:p w:rsidR="00FC7A13" w:rsidRDefault="00FC7A13" w:rsidP="00A4221E">
      <w:pPr>
        <w:pStyle w:val="Zkladntext"/>
        <w:tabs>
          <w:tab w:val="left" w:pos="703"/>
          <w:tab w:val="left" w:pos="8322"/>
        </w:tabs>
        <w:jc w:val="both"/>
      </w:pPr>
    </w:p>
    <w:p w:rsidR="00A4221E" w:rsidRDefault="00A4221E" w:rsidP="00A4221E">
      <w:pPr>
        <w:pStyle w:val="Zkladntext"/>
        <w:tabs>
          <w:tab w:val="left" w:pos="703"/>
          <w:tab w:val="left" w:pos="8322"/>
        </w:tabs>
        <w:rPr>
          <w:bCs/>
          <w:color w:val="auto"/>
        </w:rPr>
      </w:pPr>
      <w:r w:rsidRPr="00DF30E3">
        <w:rPr>
          <w:color w:val="auto"/>
        </w:rPr>
        <w:t xml:space="preserve">Kategorie kotelny dle </w:t>
      </w:r>
      <w:r w:rsidRPr="00DF30E3">
        <w:rPr>
          <w:bCs/>
          <w:color w:val="auto"/>
        </w:rPr>
        <w:t>ČSN 07 07 03 : kotelna II</w:t>
      </w:r>
      <w:r>
        <w:rPr>
          <w:bCs/>
          <w:color w:val="auto"/>
        </w:rPr>
        <w:t xml:space="preserve">I  kategorie  (  součet jmenovitých  výkonů  kotlů  do  0,5 MW </w:t>
      </w:r>
      <w:r w:rsidRPr="00DF30E3">
        <w:rPr>
          <w:bCs/>
          <w:color w:val="auto"/>
        </w:rPr>
        <w:t>)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rPr>
          <w:bCs/>
          <w:color w:val="auto"/>
        </w:rPr>
      </w:pP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i/>
          <w:u w:val="single"/>
        </w:rPr>
      </w:pPr>
      <w:r w:rsidRPr="00D90756">
        <w:rPr>
          <w:i/>
          <w:u w:val="single"/>
        </w:rPr>
        <w:t xml:space="preserve">Posouzení větrání kotelny  dle  TPG 908 02  Větrání vnitřních prostorů se spotřebiči na plynná paliva s výkonem 50 kW a větším </w:t>
      </w:r>
    </w:p>
    <w:p w:rsidR="00A4221E" w:rsidRPr="00DF30E3" w:rsidRDefault="00A4221E" w:rsidP="00A4221E">
      <w:pPr>
        <w:pStyle w:val="Zkladntext"/>
        <w:tabs>
          <w:tab w:val="left" w:pos="703"/>
          <w:tab w:val="left" w:pos="8322"/>
        </w:tabs>
        <w:rPr>
          <w:color w:val="auto"/>
          <w:u w:val="single"/>
        </w:rPr>
      </w:pPr>
      <w:r>
        <w:rPr>
          <w:bCs/>
          <w:color w:val="auto"/>
        </w:rPr>
        <w:t>Požadovaný objem větracího vzduchu</w:t>
      </w:r>
      <w:r w:rsidRPr="006F58EE">
        <w:t xml:space="preserve"> </w:t>
      </w:r>
      <w:r>
        <w:t xml:space="preserve">  I =0,5 */hod</w:t>
      </w:r>
    </w:p>
    <w:p w:rsidR="00A4221E" w:rsidRPr="00FC19C2" w:rsidRDefault="00E81ADB" w:rsidP="00A4221E">
      <w:pPr>
        <w:pStyle w:val="Zkladntext"/>
        <w:tabs>
          <w:tab w:val="left" w:pos="703"/>
          <w:tab w:val="left" w:pos="8322"/>
        </w:tabs>
        <w:rPr>
          <w:u w:val="single"/>
        </w:rPr>
      </w:pPr>
      <w:r>
        <w:t xml:space="preserve">Objem kotelny V =  111 </w:t>
      </w:r>
      <w:r w:rsidR="00A4221E">
        <w:t xml:space="preserve"> m</w:t>
      </w:r>
      <w:r w:rsidR="00A4221E" w:rsidRPr="006F58EE">
        <w:rPr>
          <w:vertAlign w:val="superscript"/>
        </w:rPr>
        <w:t>3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</w:pPr>
      <w:r>
        <w:t xml:space="preserve">Potřebný </w:t>
      </w:r>
      <w:r>
        <w:rPr>
          <w:bCs/>
          <w:color w:val="auto"/>
        </w:rPr>
        <w:t>objem větracího vzduchu</w:t>
      </w:r>
      <w:r w:rsidRPr="006F58EE">
        <w:t xml:space="preserve"> </w:t>
      </w:r>
      <w:r>
        <w:t xml:space="preserve">  Q</w:t>
      </w:r>
      <w:r w:rsidRPr="006F58EE">
        <w:rPr>
          <w:vertAlign w:val="subscript"/>
        </w:rPr>
        <w:t>V</w:t>
      </w:r>
      <w:r>
        <w:rPr>
          <w:vertAlign w:val="subscript"/>
        </w:rPr>
        <w:t xml:space="preserve"> </w:t>
      </w:r>
      <w:r>
        <w:t xml:space="preserve">=  min. </w:t>
      </w:r>
      <w:r w:rsidR="00E81ADB">
        <w:t xml:space="preserve">56 </w:t>
      </w:r>
      <w:r>
        <w:t xml:space="preserve"> m</w:t>
      </w:r>
      <w:r w:rsidRPr="00A84D4A">
        <w:rPr>
          <w:vertAlign w:val="superscript"/>
        </w:rPr>
        <w:t>3</w:t>
      </w:r>
      <w:r>
        <w:t>/hod.</w:t>
      </w:r>
    </w:p>
    <w:p w:rsidR="00A4221E" w:rsidRDefault="00A4221E" w:rsidP="00E81ADB">
      <w:pPr>
        <w:pStyle w:val="Zkladntext"/>
        <w:tabs>
          <w:tab w:val="left" w:pos="703"/>
          <w:tab w:val="left" w:pos="8322"/>
        </w:tabs>
        <w:jc w:val="both"/>
      </w:pPr>
      <w:r>
        <w:t xml:space="preserve">Spotřeba zemního plynu :  </w:t>
      </w:r>
      <w:r w:rsidR="00E81ADB">
        <w:t>19,1 + 19,1 +  12,7 = 50,9   m</w:t>
      </w:r>
      <w:r w:rsidR="00E81ADB" w:rsidRPr="00A84D4A">
        <w:rPr>
          <w:vertAlign w:val="superscript"/>
        </w:rPr>
        <w:t>3</w:t>
      </w:r>
      <w:r w:rsidR="00E81ADB">
        <w:t>/hod.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</w:pP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</w:pPr>
      <w:r>
        <w:t xml:space="preserve">Potřeba spalovacího vzduchu :      </w:t>
      </w:r>
      <w:r w:rsidR="00E81ADB">
        <w:t>231+231</w:t>
      </w:r>
      <w:r w:rsidR="00DD0E15">
        <w:t xml:space="preserve">+154 </w:t>
      </w:r>
      <w:r w:rsidR="00E81ADB">
        <w:t>=</w:t>
      </w:r>
      <w:r>
        <w:t xml:space="preserve"> </w:t>
      </w:r>
      <w:r w:rsidR="00E81ADB">
        <w:t>616</w:t>
      </w:r>
      <w:r>
        <w:t xml:space="preserve">  m</w:t>
      </w:r>
      <w:r w:rsidRPr="00A84D4A">
        <w:rPr>
          <w:vertAlign w:val="superscript"/>
        </w:rPr>
        <w:t>3</w:t>
      </w:r>
      <w:r>
        <w:t>/hod.</w:t>
      </w:r>
    </w:p>
    <w:p w:rsidR="00A4221E" w:rsidRPr="006F58EE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u w:val="single"/>
        </w:rPr>
      </w:pPr>
      <w:r w:rsidRPr="006F58EE">
        <w:rPr>
          <w:u w:val="single"/>
        </w:rPr>
        <w:t xml:space="preserve">Potřeba větracího vzduchu :    </w:t>
      </w:r>
      <w:r w:rsidR="00E81ADB">
        <w:rPr>
          <w:u w:val="single"/>
        </w:rPr>
        <w:t xml:space="preserve">                          </w:t>
      </w:r>
      <w:r w:rsidR="00DD0E15">
        <w:rPr>
          <w:u w:val="single"/>
        </w:rPr>
        <w:t xml:space="preserve">  </w:t>
      </w:r>
      <w:r w:rsidR="00E81ADB">
        <w:rPr>
          <w:u w:val="single"/>
        </w:rPr>
        <w:t xml:space="preserve">    56</w:t>
      </w:r>
      <w:r w:rsidRPr="006F58EE">
        <w:rPr>
          <w:u w:val="single"/>
        </w:rPr>
        <w:t xml:space="preserve"> m</w:t>
      </w:r>
      <w:r w:rsidRPr="006F58EE">
        <w:rPr>
          <w:u w:val="single"/>
          <w:vertAlign w:val="superscript"/>
        </w:rPr>
        <w:t>3</w:t>
      </w:r>
      <w:r w:rsidRPr="006F58EE">
        <w:rPr>
          <w:u w:val="single"/>
        </w:rPr>
        <w:t>/hod.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</w:pPr>
      <w:r>
        <w:t xml:space="preserve">Celkem potřeba vzduchu :            </w:t>
      </w:r>
      <w:r w:rsidR="00DD0E15">
        <w:t xml:space="preserve">  </w:t>
      </w:r>
      <w:r>
        <w:t xml:space="preserve">     Q</w:t>
      </w:r>
      <w:r>
        <w:rPr>
          <w:vertAlign w:val="subscript"/>
        </w:rPr>
        <w:t xml:space="preserve">C </w:t>
      </w:r>
      <w:r w:rsidR="00E81ADB">
        <w:t xml:space="preserve">=   min. 672 </w:t>
      </w:r>
      <w:r>
        <w:t xml:space="preserve"> m</w:t>
      </w:r>
      <w:r w:rsidRPr="00A84D4A">
        <w:rPr>
          <w:vertAlign w:val="superscript"/>
        </w:rPr>
        <w:t>3</w:t>
      </w:r>
      <w:r>
        <w:t>/hod</w:t>
      </w:r>
    </w:p>
    <w:p w:rsidR="00A4221E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i/>
          <w:u w:val="single"/>
        </w:rPr>
      </w:pPr>
    </w:p>
    <w:p w:rsidR="004602AC" w:rsidRPr="00787B36" w:rsidRDefault="004602AC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4602AC" w:rsidRPr="00787B36" w:rsidRDefault="007B0372" w:rsidP="00A4221E">
      <w:pPr>
        <w:pStyle w:val="Zkladntext"/>
        <w:tabs>
          <w:tab w:val="left" w:pos="703"/>
          <w:tab w:val="left" w:pos="8322"/>
        </w:tabs>
        <w:jc w:val="both"/>
        <w:rPr>
          <w:i/>
          <w:color w:val="auto"/>
        </w:rPr>
      </w:pPr>
      <w:r w:rsidRPr="00787B36">
        <w:rPr>
          <w:i/>
          <w:color w:val="auto"/>
        </w:rPr>
        <w:t>Přívod větracího a spalovacího  vzduchu</w:t>
      </w:r>
      <w:r w:rsidR="00787B36">
        <w:rPr>
          <w:i/>
          <w:color w:val="auto"/>
        </w:rPr>
        <w:t>-</w:t>
      </w:r>
    </w:p>
    <w:p w:rsidR="004602AC" w:rsidRPr="00787B36" w:rsidRDefault="004602AC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4515DC" w:rsidRPr="00787B36" w:rsidRDefault="004602AC" w:rsidP="004602AC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>Pro přívod větracího a spalovacího  vzduchu do   plynové  kotelny slouží  nový  přívodní  vzduchovod  355*355  svedený  k podlaze kotelny.  Jeho délka je cca 4 bm + 1 ks  koleno  90</w:t>
      </w:r>
      <w:r w:rsidRPr="00787B36">
        <w:rPr>
          <w:color w:val="auto"/>
          <w:vertAlign w:val="superscript"/>
        </w:rPr>
        <w:t>0</w:t>
      </w:r>
      <w:r w:rsidRPr="00787B36">
        <w:rPr>
          <w:color w:val="auto"/>
        </w:rPr>
        <w:t>. Nasávání venkovního vzduchu je  prováděno obvodovou stěnou.</w:t>
      </w:r>
      <w:r w:rsidR="00070192" w:rsidRPr="00787B36">
        <w:rPr>
          <w:color w:val="auto"/>
        </w:rPr>
        <w:t xml:space="preserve">   </w:t>
      </w:r>
      <w:r w:rsidR="000D1AEC" w:rsidRPr="00787B36">
        <w:rPr>
          <w:color w:val="auto"/>
        </w:rPr>
        <w:t>Vzduchovod bude opatřen žaluziovou klapkou  s</w:t>
      </w:r>
      <w:r w:rsidR="00070192" w:rsidRPr="00787B36">
        <w:rPr>
          <w:color w:val="auto"/>
        </w:rPr>
        <w:t>e   servopo</w:t>
      </w:r>
      <w:r w:rsidR="000D1AEC" w:rsidRPr="00787B36">
        <w:rPr>
          <w:color w:val="auto"/>
        </w:rPr>
        <w:t>honem  .   Klapka bude mít dvě polohy – při provozu  kotlů bude plně  otevřena</w:t>
      </w:r>
      <w:r w:rsidR="004515DC" w:rsidRPr="00787B36">
        <w:rPr>
          <w:color w:val="auto"/>
        </w:rPr>
        <w:t xml:space="preserve">  na  100 %</w:t>
      </w:r>
      <w:r w:rsidR="000D1AEC" w:rsidRPr="00787B36">
        <w:rPr>
          <w:color w:val="auto"/>
        </w:rPr>
        <w:t xml:space="preserve"> a  bude přiváděn</w:t>
      </w:r>
      <w:r w:rsidR="004515DC" w:rsidRPr="00787B36">
        <w:rPr>
          <w:color w:val="auto"/>
        </w:rPr>
        <w:t xml:space="preserve"> celý objem  spalovacího </w:t>
      </w:r>
      <w:r w:rsidR="000D1AEC" w:rsidRPr="00787B36">
        <w:rPr>
          <w:color w:val="auto"/>
        </w:rPr>
        <w:t>+ větrací</w:t>
      </w:r>
      <w:r w:rsidR="004515DC" w:rsidRPr="00787B36">
        <w:rPr>
          <w:color w:val="auto"/>
        </w:rPr>
        <w:t>ho</w:t>
      </w:r>
      <w:r w:rsidR="000D1AEC" w:rsidRPr="00787B36">
        <w:rPr>
          <w:color w:val="auto"/>
        </w:rPr>
        <w:t xml:space="preserve">  vzduch</w:t>
      </w:r>
      <w:r w:rsidR="004515DC" w:rsidRPr="00787B36">
        <w:rPr>
          <w:color w:val="auto"/>
        </w:rPr>
        <w:t>u</w:t>
      </w:r>
      <w:r w:rsidR="000D1AEC" w:rsidRPr="00787B36">
        <w:rPr>
          <w:color w:val="auto"/>
        </w:rPr>
        <w:t>.   Pokud  nebudou  kotle  v provozu,  klapka bude přiuzavřena</w:t>
      </w:r>
      <w:r w:rsidR="004515DC" w:rsidRPr="00787B36">
        <w:rPr>
          <w:color w:val="auto"/>
        </w:rPr>
        <w:t xml:space="preserve"> na cca 20 % </w:t>
      </w:r>
      <w:r w:rsidR="000D1AEC" w:rsidRPr="00787B36">
        <w:rPr>
          <w:color w:val="auto"/>
        </w:rPr>
        <w:t xml:space="preserve"> a bude přiváděn  pouze   objem větracího   vzduchu.</w:t>
      </w:r>
      <w:r w:rsidR="004515DC" w:rsidRPr="00787B36">
        <w:rPr>
          <w:color w:val="auto"/>
        </w:rPr>
        <w:t xml:space="preserve">    V žádném případě nesmí dojít k úplnému uzavření  klapky  !! </w:t>
      </w:r>
    </w:p>
    <w:p w:rsidR="00E81ADB" w:rsidRPr="00787B36" w:rsidRDefault="00E81ADB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A4221E" w:rsidRPr="00787B36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 xml:space="preserve">Dle </w:t>
      </w:r>
      <w:r w:rsidR="004602AC" w:rsidRPr="00787B36">
        <w:rPr>
          <w:color w:val="auto"/>
        </w:rPr>
        <w:t xml:space="preserve"> Grafu  + </w:t>
      </w:r>
      <w:r w:rsidRPr="00787B36">
        <w:rPr>
          <w:color w:val="auto"/>
        </w:rPr>
        <w:t xml:space="preserve">Tabulky </w:t>
      </w:r>
      <w:r w:rsidR="004602AC" w:rsidRPr="00787B36">
        <w:rPr>
          <w:color w:val="auto"/>
        </w:rPr>
        <w:t xml:space="preserve"> </w:t>
      </w:r>
      <w:r w:rsidRPr="00787B36">
        <w:rPr>
          <w:color w:val="auto"/>
        </w:rPr>
        <w:t>1 Ekvivalentní délkové přirážky pro kolena a mřížky  je zvolena ekvivalentní délková  přirážka pro vzduchovod  4 bm +</w:t>
      </w:r>
      <w:r w:rsidR="004602AC" w:rsidRPr="00787B36">
        <w:rPr>
          <w:color w:val="auto"/>
        </w:rPr>
        <w:t>1</w:t>
      </w:r>
      <w:r w:rsidRPr="00787B36">
        <w:rPr>
          <w:color w:val="auto"/>
        </w:rPr>
        <w:t xml:space="preserve"> ks  koleno  90</w:t>
      </w:r>
      <w:r w:rsidRPr="00787B36">
        <w:rPr>
          <w:color w:val="auto"/>
          <w:vertAlign w:val="superscript"/>
        </w:rPr>
        <w:t>0</w:t>
      </w:r>
      <w:r w:rsidRPr="00787B36">
        <w:rPr>
          <w:color w:val="auto"/>
        </w:rPr>
        <w:t xml:space="preserve"> + </w:t>
      </w:r>
      <w:r w:rsidR="004602AC" w:rsidRPr="00787B36">
        <w:rPr>
          <w:color w:val="auto"/>
        </w:rPr>
        <w:t>1</w:t>
      </w:r>
      <w:r w:rsidRPr="00787B36">
        <w:rPr>
          <w:color w:val="auto"/>
        </w:rPr>
        <w:t xml:space="preserve"> ks mřížka  = </w:t>
      </w:r>
      <w:r w:rsidR="004602AC" w:rsidRPr="00787B36">
        <w:rPr>
          <w:color w:val="auto"/>
        </w:rPr>
        <w:t>1</w:t>
      </w:r>
      <w:r w:rsidR="00093E37" w:rsidRPr="00787B36">
        <w:rPr>
          <w:color w:val="auto"/>
        </w:rPr>
        <w:t>8</w:t>
      </w:r>
      <w:r w:rsidRPr="00787B36">
        <w:rPr>
          <w:color w:val="auto"/>
        </w:rPr>
        <w:t xml:space="preserve">  bm</w:t>
      </w:r>
    </w:p>
    <w:p w:rsidR="00A4221E" w:rsidRPr="00787B36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 xml:space="preserve">Dle  Grafu 3  je pro  potřebné množství  objemového průtoku  vzduchu  </w:t>
      </w:r>
      <w:r w:rsidR="00E81ADB" w:rsidRPr="00787B36">
        <w:rPr>
          <w:color w:val="auto"/>
        </w:rPr>
        <w:t>6</w:t>
      </w:r>
      <w:r w:rsidR="004602AC" w:rsidRPr="00787B36">
        <w:rPr>
          <w:color w:val="auto"/>
        </w:rPr>
        <w:t>72</w:t>
      </w:r>
      <w:r w:rsidR="00E81ADB" w:rsidRPr="00787B36">
        <w:rPr>
          <w:color w:val="auto"/>
        </w:rPr>
        <w:t xml:space="preserve"> </w:t>
      </w:r>
      <w:r w:rsidRPr="00787B36">
        <w:rPr>
          <w:color w:val="auto"/>
        </w:rPr>
        <w:t xml:space="preserve"> m</w:t>
      </w:r>
      <w:r w:rsidRPr="00787B36">
        <w:rPr>
          <w:color w:val="auto"/>
          <w:vertAlign w:val="superscript"/>
        </w:rPr>
        <w:t>3</w:t>
      </w:r>
      <w:r w:rsidRPr="00787B36">
        <w:rPr>
          <w:color w:val="auto"/>
        </w:rPr>
        <w:t xml:space="preserve">/hod. a ekvivalentní délce  vzduchovodu s přirážkami  </w:t>
      </w:r>
      <w:r w:rsidR="004602AC" w:rsidRPr="00787B36">
        <w:rPr>
          <w:color w:val="auto"/>
        </w:rPr>
        <w:t>1</w:t>
      </w:r>
      <w:r w:rsidR="00093E37" w:rsidRPr="00787B36">
        <w:rPr>
          <w:color w:val="auto"/>
        </w:rPr>
        <w:t>8</w:t>
      </w:r>
      <w:r w:rsidR="004602AC" w:rsidRPr="00787B36">
        <w:rPr>
          <w:color w:val="auto"/>
        </w:rPr>
        <w:t xml:space="preserve">  </w:t>
      </w:r>
      <w:r w:rsidRPr="00787B36">
        <w:rPr>
          <w:color w:val="auto"/>
        </w:rPr>
        <w:t xml:space="preserve">bm    stanovena plocha čistého  průřezu  vzduchovodu </w:t>
      </w:r>
      <w:r w:rsidR="00093E37" w:rsidRPr="00787B36">
        <w:rPr>
          <w:color w:val="auto"/>
        </w:rPr>
        <w:t>1</w:t>
      </w:r>
      <w:r w:rsidR="00AD07C1" w:rsidRPr="00787B36">
        <w:rPr>
          <w:color w:val="auto"/>
        </w:rPr>
        <w:t>1</w:t>
      </w:r>
      <w:r w:rsidR="00093E37" w:rsidRPr="00787B36">
        <w:rPr>
          <w:color w:val="auto"/>
        </w:rPr>
        <w:t>00</w:t>
      </w:r>
      <w:r w:rsidRPr="00787B36">
        <w:rPr>
          <w:color w:val="auto"/>
        </w:rPr>
        <w:t xml:space="preserve"> cm</w:t>
      </w:r>
      <w:r w:rsidRPr="00787B36">
        <w:rPr>
          <w:color w:val="auto"/>
          <w:vertAlign w:val="superscript"/>
        </w:rPr>
        <w:t>2</w:t>
      </w:r>
      <w:r w:rsidR="004602AC" w:rsidRPr="00787B36">
        <w:rPr>
          <w:color w:val="auto"/>
        </w:rPr>
        <w:t xml:space="preserve"> = 0,</w:t>
      </w:r>
      <w:r w:rsidR="00093E37" w:rsidRPr="00787B36">
        <w:rPr>
          <w:color w:val="auto"/>
        </w:rPr>
        <w:t>1</w:t>
      </w:r>
      <w:r w:rsidR="00AD07C1" w:rsidRPr="00787B36">
        <w:rPr>
          <w:color w:val="auto"/>
        </w:rPr>
        <w:t>1</w:t>
      </w:r>
      <w:r w:rsidRPr="00787B36">
        <w:rPr>
          <w:color w:val="auto"/>
        </w:rPr>
        <w:t xml:space="preserve"> m</w:t>
      </w:r>
      <w:r w:rsidRPr="00787B36">
        <w:rPr>
          <w:color w:val="auto"/>
          <w:vertAlign w:val="superscript"/>
        </w:rPr>
        <w:t>2</w:t>
      </w:r>
    </w:p>
    <w:p w:rsidR="00A4221E" w:rsidRPr="00787B36" w:rsidRDefault="00A4221E" w:rsidP="00A4221E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 xml:space="preserve">Čistý průřez </w:t>
      </w:r>
      <w:r w:rsidR="004602AC" w:rsidRPr="00787B36">
        <w:rPr>
          <w:color w:val="auto"/>
        </w:rPr>
        <w:t xml:space="preserve"> nového  </w:t>
      </w:r>
      <w:r w:rsidRPr="00787B36">
        <w:rPr>
          <w:color w:val="auto"/>
        </w:rPr>
        <w:t xml:space="preserve">vzduchovodu </w:t>
      </w:r>
      <w:r w:rsidR="00E80093" w:rsidRPr="00787B36">
        <w:rPr>
          <w:color w:val="auto"/>
        </w:rPr>
        <w:t xml:space="preserve"> </w:t>
      </w:r>
      <w:r w:rsidR="004602AC" w:rsidRPr="00787B36">
        <w:rPr>
          <w:color w:val="auto"/>
        </w:rPr>
        <w:t xml:space="preserve">355*355 </w:t>
      </w:r>
      <w:r w:rsidRPr="00787B36">
        <w:rPr>
          <w:color w:val="auto"/>
        </w:rPr>
        <w:t xml:space="preserve"> cm  činí</w:t>
      </w:r>
      <w:r w:rsidR="00E80093" w:rsidRPr="00787B36">
        <w:rPr>
          <w:color w:val="auto"/>
        </w:rPr>
        <w:t xml:space="preserve">  </w:t>
      </w:r>
      <w:r w:rsidRPr="00787B36">
        <w:rPr>
          <w:color w:val="auto"/>
        </w:rPr>
        <w:t xml:space="preserve"> </w:t>
      </w:r>
      <w:r w:rsidR="00E80093" w:rsidRPr="00787B36">
        <w:rPr>
          <w:color w:val="auto"/>
        </w:rPr>
        <w:t xml:space="preserve">1260 </w:t>
      </w:r>
      <w:r w:rsidRPr="00787B36">
        <w:rPr>
          <w:color w:val="auto"/>
          <w:u w:val="single"/>
        </w:rPr>
        <w:t xml:space="preserve"> </w:t>
      </w:r>
      <w:r w:rsidRPr="00787B36">
        <w:rPr>
          <w:color w:val="auto"/>
        </w:rPr>
        <w:t>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</w:t>
      </w:r>
      <w:r w:rsidR="00E80093" w:rsidRPr="00787B36">
        <w:rPr>
          <w:color w:val="auto"/>
        </w:rPr>
        <w:t xml:space="preserve">126  </w:t>
      </w:r>
      <w:r w:rsidRPr="00787B36">
        <w:rPr>
          <w:color w:val="auto"/>
        </w:rPr>
        <w:t>m</w:t>
      </w:r>
      <w:r w:rsidRPr="00787B36">
        <w:rPr>
          <w:color w:val="auto"/>
          <w:vertAlign w:val="superscript"/>
        </w:rPr>
        <w:t>2</w:t>
      </w:r>
    </w:p>
    <w:p w:rsidR="00A4221E" w:rsidRPr="00787B36" w:rsidRDefault="00A4221E" w:rsidP="00A4221E">
      <w:pPr>
        <w:pStyle w:val="Zkladntext"/>
        <w:tabs>
          <w:tab w:val="left" w:pos="703"/>
          <w:tab w:val="left" w:pos="8322"/>
        </w:tabs>
        <w:rPr>
          <w:color w:val="auto"/>
        </w:rPr>
      </w:pPr>
      <w:r w:rsidRPr="00787B36">
        <w:rPr>
          <w:i/>
          <w:color w:val="auto"/>
        </w:rPr>
        <w:t xml:space="preserve">Závěr:   </w:t>
      </w:r>
      <w:r w:rsidR="00AD07C1" w:rsidRPr="00787B36">
        <w:rPr>
          <w:color w:val="auto"/>
        </w:rPr>
        <w:t xml:space="preserve">Nový přívodní vzduchovod vyhovuje pro </w:t>
      </w:r>
      <w:r w:rsidRPr="00787B36">
        <w:rPr>
          <w:color w:val="auto"/>
        </w:rPr>
        <w:t xml:space="preserve">  větrání  plynové  kotelny </w:t>
      </w:r>
      <w:r w:rsidR="00AD07C1" w:rsidRPr="00787B36">
        <w:rPr>
          <w:color w:val="auto"/>
        </w:rPr>
        <w:t xml:space="preserve"> </w:t>
      </w:r>
      <w:r w:rsidR="002703A8" w:rsidRPr="00787B36">
        <w:rPr>
          <w:color w:val="auto"/>
        </w:rPr>
        <w:t xml:space="preserve">i pro přívod  spalovacího  vzduchu </w:t>
      </w:r>
      <w:r w:rsidRPr="00787B36">
        <w:rPr>
          <w:color w:val="auto"/>
        </w:rPr>
        <w:t xml:space="preserve"> pro nově  umístěné  kotle.</w:t>
      </w:r>
    </w:p>
    <w:p w:rsidR="00AD07C1" w:rsidRDefault="00AD07C1" w:rsidP="00A4221E">
      <w:pPr>
        <w:pStyle w:val="Zkladntext"/>
        <w:tabs>
          <w:tab w:val="left" w:pos="703"/>
          <w:tab w:val="left" w:pos="8322"/>
        </w:tabs>
        <w:rPr>
          <w:i/>
          <w:color w:val="auto"/>
        </w:rPr>
      </w:pPr>
    </w:p>
    <w:p w:rsidR="00787B36" w:rsidRPr="00787B36" w:rsidRDefault="00787B36" w:rsidP="00A4221E">
      <w:pPr>
        <w:pStyle w:val="Zkladntext"/>
        <w:tabs>
          <w:tab w:val="left" w:pos="703"/>
          <w:tab w:val="left" w:pos="8322"/>
        </w:tabs>
        <w:rPr>
          <w:i/>
          <w:color w:val="auto"/>
        </w:rPr>
      </w:pPr>
    </w:p>
    <w:p w:rsidR="007B0372" w:rsidRPr="00787B36" w:rsidRDefault="007B0372" w:rsidP="00AD07C1">
      <w:pPr>
        <w:pStyle w:val="Zkladntext"/>
        <w:tabs>
          <w:tab w:val="left" w:pos="703"/>
          <w:tab w:val="left" w:pos="8322"/>
        </w:tabs>
        <w:jc w:val="both"/>
        <w:rPr>
          <w:i/>
          <w:color w:val="auto"/>
        </w:rPr>
      </w:pPr>
      <w:r w:rsidRPr="00787B36">
        <w:rPr>
          <w:i/>
          <w:color w:val="auto"/>
        </w:rPr>
        <w:t xml:space="preserve">Odvod  větracího vzduchu </w:t>
      </w:r>
      <w:r w:rsidR="00787B36">
        <w:rPr>
          <w:i/>
          <w:color w:val="auto"/>
        </w:rPr>
        <w:t>-</w:t>
      </w:r>
    </w:p>
    <w:p w:rsidR="007B0372" w:rsidRPr="00787B36" w:rsidRDefault="007B0372" w:rsidP="00AD07C1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AD07C1" w:rsidRPr="00787B36" w:rsidRDefault="00AD07C1" w:rsidP="00AD07C1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 xml:space="preserve">Pro odvod  větracího vzduchu slouží stávající  větrací  otvor </w:t>
      </w:r>
      <w:r w:rsidR="00506E4F" w:rsidRPr="00787B36">
        <w:rPr>
          <w:color w:val="auto"/>
        </w:rPr>
        <w:t xml:space="preserve"> o  rozměrech </w:t>
      </w:r>
      <w:r w:rsidRPr="00787B36">
        <w:rPr>
          <w:color w:val="auto"/>
        </w:rPr>
        <w:t>300*300</w:t>
      </w:r>
      <w:r w:rsidR="007B0372" w:rsidRPr="00787B36">
        <w:rPr>
          <w:color w:val="auto"/>
        </w:rPr>
        <w:t xml:space="preserve"> mm </w:t>
      </w:r>
      <w:r w:rsidRPr="00787B36">
        <w:rPr>
          <w:color w:val="auto"/>
        </w:rPr>
        <w:t xml:space="preserve"> pod  stropem  kotelny </w:t>
      </w:r>
      <w:r w:rsidR="007B0372" w:rsidRPr="00787B36">
        <w:rPr>
          <w:color w:val="auto"/>
        </w:rPr>
        <w:t xml:space="preserve">na  straně protější  přívodu, </w:t>
      </w:r>
      <w:r w:rsidRPr="00787B36">
        <w:rPr>
          <w:color w:val="auto"/>
        </w:rPr>
        <w:t xml:space="preserve"> vyvedený obvodovou stěnou. </w:t>
      </w:r>
    </w:p>
    <w:p w:rsidR="007B0372" w:rsidRPr="00787B36" w:rsidRDefault="007B0372" w:rsidP="00AD07C1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7B0372" w:rsidRPr="00787B36" w:rsidRDefault="007B0372" w:rsidP="007B0372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>Pro  potřebné množství  objemového průtoku  větracího  vzduchu  56  m</w:t>
      </w:r>
      <w:r w:rsidRPr="00787B36">
        <w:rPr>
          <w:color w:val="auto"/>
          <w:vertAlign w:val="superscript"/>
        </w:rPr>
        <w:t>3</w:t>
      </w:r>
      <w:r w:rsidRPr="00787B36">
        <w:rPr>
          <w:color w:val="auto"/>
        </w:rPr>
        <w:t>/hod. je dle Grafu 1    stanovena plocha průřezu  větracího  otvoru se dvěma mřížkami  ve  stěně  do   tloušky 900 mm  v hodnotě min. 250  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0,025 m</w:t>
      </w:r>
      <w:r w:rsidRPr="00787B36">
        <w:rPr>
          <w:color w:val="auto"/>
          <w:vertAlign w:val="superscript"/>
        </w:rPr>
        <w:t>2</w:t>
      </w:r>
    </w:p>
    <w:p w:rsidR="007B0372" w:rsidRPr="00787B36" w:rsidRDefault="007B0372" w:rsidP="00AD07C1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7B0372" w:rsidRPr="00787B36" w:rsidRDefault="007B0372" w:rsidP="007B0372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 xml:space="preserve">Průřez  stávajícího  větracího  otvoru 300*300    se  dvěma mřížkami  činí   900 </w:t>
      </w:r>
      <w:r w:rsidRPr="00787B36">
        <w:rPr>
          <w:color w:val="auto"/>
          <w:u w:val="single"/>
        </w:rPr>
        <w:t xml:space="preserve"> </w:t>
      </w:r>
      <w:r w:rsidRPr="00787B36">
        <w:rPr>
          <w:color w:val="auto"/>
        </w:rPr>
        <w:t>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0,09 m</w:t>
      </w:r>
      <w:r w:rsidRPr="00787B36">
        <w:rPr>
          <w:color w:val="auto"/>
          <w:vertAlign w:val="superscript"/>
        </w:rPr>
        <w:t>2</w:t>
      </w:r>
    </w:p>
    <w:p w:rsidR="00506E4F" w:rsidRDefault="007B0372" w:rsidP="00506E4F">
      <w:pPr>
        <w:pStyle w:val="Zkladntext"/>
        <w:tabs>
          <w:tab w:val="left" w:pos="703"/>
          <w:tab w:val="left" w:pos="8322"/>
        </w:tabs>
        <w:rPr>
          <w:color w:val="auto"/>
        </w:rPr>
      </w:pPr>
      <w:r w:rsidRPr="00787B36">
        <w:rPr>
          <w:i/>
          <w:color w:val="auto"/>
        </w:rPr>
        <w:t xml:space="preserve">Závěr:   </w:t>
      </w:r>
      <w:r w:rsidRPr="00787B36">
        <w:rPr>
          <w:color w:val="auto"/>
        </w:rPr>
        <w:t xml:space="preserve">Stávající  větrací  otvor  pro  odvod větracího  vzduchu </w:t>
      </w:r>
      <w:r w:rsidR="00506E4F" w:rsidRPr="00787B36">
        <w:rPr>
          <w:color w:val="auto"/>
        </w:rPr>
        <w:t xml:space="preserve"> o   rozměrech  300*300 mm vyhovuje pro   odvod  větracího  vzduchu  v plynové  kotelně  i    pro nově  umístěné  kotle.</w:t>
      </w:r>
    </w:p>
    <w:p w:rsidR="00961B18" w:rsidRDefault="00961B18" w:rsidP="00506E4F">
      <w:pPr>
        <w:pStyle w:val="Zkladntext"/>
        <w:tabs>
          <w:tab w:val="left" w:pos="703"/>
          <w:tab w:val="left" w:pos="8322"/>
        </w:tabs>
        <w:rPr>
          <w:color w:val="auto"/>
        </w:rPr>
      </w:pPr>
    </w:p>
    <w:p w:rsidR="00961B18" w:rsidRPr="00787B36" w:rsidRDefault="00961B18" w:rsidP="00506E4F">
      <w:pPr>
        <w:pStyle w:val="Zkladntext"/>
        <w:tabs>
          <w:tab w:val="left" w:pos="703"/>
          <w:tab w:val="left" w:pos="8322"/>
        </w:tabs>
        <w:rPr>
          <w:color w:val="auto"/>
        </w:rPr>
      </w:pPr>
    </w:p>
    <w:p w:rsidR="004602AC" w:rsidRDefault="004602AC" w:rsidP="00A4221E">
      <w:pPr>
        <w:pStyle w:val="Zkladntext"/>
        <w:tabs>
          <w:tab w:val="left" w:pos="703"/>
          <w:tab w:val="left" w:pos="8322"/>
        </w:tabs>
        <w:rPr>
          <w:color w:val="FF0000"/>
        </w:rPr>
      </w:pPr>
    </w:p>
    <w:p w:rsidR="004602AC" w:rsidRPr="00787B36" w:rsidRDefault="00070192" w:rsidP="00A4221E">
      <w:pPr>
        <w:pStyle w:val="Zkladntext"/>
        <w:tabs>
          <w:tab w:val="left" w:pos="703"/>
          <w:tab w:val="left" w:pos="8322"/>
        </w:tabs>
        <w:rPr>
          <w:i/>
          <w:color w:val="auto"/>
        </w:rPr>
      </w:pPr>
      <w:r w:rsidRPr="00787B36">
        <w:rPr>
          <w:i/>
          <w:color w:val="auto"/>
        </w:rPr>
        <w:lastRenderedPageBreak/>
        <w:t>Havarijní větrání</w:t>
      </w:r>
      <w:r w:rsidR="00787B36" w:rsidRPr="00787B36">
        <w:rPr>
          <w:i/>
          <w:color w:val="auto"/>
        </w:rPr>
        <w:t xml:space="preserve"> -</w:t>
      </w:r>
    </w:p>
    <w:p w:rsidR="00787B36" w:rsidRPr="00787B36" w:rsidRDefault="00787B36" w:rsidP="00A4221E">
      <w:pPr>
        <w:pStyle w:val="Zkladntext"/>
        <w:tabs>
          <w:tab w:val="left" w:pos="703"/>
          <w:tab w:val="left" w:pos="8322"/>
        </w:tabs>
        <w:rPr>
          <w:color w:val="auto"/>
          <w:u w:val="single"/>
        </w:rPr>
      </w:pPr>
    </w:p>
    <w:p w:rsidR="00572408" w:rsidRDefault="00572408" w:rsidP="00070192">
      <w:pPr>
        <w:pStyle w:val="Zkladntext"/>
        <w:tabs>
          <w:tab w:val="left" w:pos="703"/>
          <w:tab w:val="left" w:pos="8322"/>
        </w:tabs>
        <w:jc w:val="both"/>
      </w:pPr>
      <w:r>
        <w:t>Pro havarijní větrá</w:t>
      </w:r>
      <w:r w:rsidR="00771B57">
        <w:t>ní</w:t>
      </w:r>
      <w:r>
        <w:t xml:space="preserve"> – nucený přívod větracího vzduchu - </w:t>
      </w:r>
      <w:r w:rsidR="00771B57">
        <w:t xml:space="preserve"> bude použit  </w:t>
      </w:r>
      <w:r w:rsidR="00070192" w:rsidRPr="007967ED">
        <w:t xml:space="preserve">potrubní  ventilátor </w:t>
      </w:r>
      <w:r w:rsidR="00070192" w:rsidRPr="00787B36">
        <w:rPr>
          <w:color w:val="C00000"/>
        </w:rPr>
        <w:t xml:space="preserve"> </w:t>
      </w:r>
      <w:r w:rsidRPr="00787B36">
        <w:rPr>
          <w:color w:val="C00000"/>
        </w:rPr>
        <w:t>,</w:t>
      </w:r>
      <w:r w:rsidR="00961B18">
        <w:t xml:space="preserve">  napájení</w:t>
      </w:r>
      <w:r w:rsidR="00C30C49">
        <w:t xml:space="preserve"> 400 V </w:t>
      </w:r>
      <w:r>
        <w:t xml:space="preserve">, počet pólů 2, </w:t>
      </w:r>
      <w:r w:rsidR="00070192" w:rsidRPr="007967ED">
        <w:t xml:space="preserve">P =  </w:t>
      </w:r>
      <w:r>
        <w:t xml:space="preserve">250  W , I = 0,65 </w:t>
      </w:r>
      <w:r w:rsidR="00070192" w:rsidRPr="007967ED">
        <w:t xml:space="preserve"> A, </w:t>
      </w:r>
      <w:r>
        <w:t xml:space="preserve">IPL / CL : 55 / F, </w:t>
      </w:r>
      <w:r w:rsidRPr="007967ED">
        <w:t xml:space="preserve"> Q</w:t>
      </w:r>
      <w:r w:rsidRPr="00070192">
        <w:rPr>
          <w:vertAlign w:val="subscript"/>
        </w:rPr>
        <w:t>v</w:t>
      </w:r>
      <w:r w:rsidRPr="007967ED">
        <w:t xml:space="preserve"> = až</w:t>
      </w:r>
      <w:r>
        <w:t xml:space="preserve"> </w:t>
      </w:r>
      <w:r w:rsidRPr="007967ED">
        <w:t xml:space="preserve"> </w:t>
      </w:r>
      <w:r>
        <w:t xml:space="preserve">2600 </w:t>
      </w:r>
      <w:r w:rsidRPr="007967ED">
        <w:t xml:space="preserve"> m</w:t>
      </w:r>
      <w:r w:rsidRPr="00070192">
        <w:rPr>
          <w:vertAlign w:val="superscript"/>
        </w:rPr>
        <w:t>3</w:t>
      </w:r>
      <w:r w:rsidRPr="007967ED">
        <w:t xml:space="preserve">/hod .   při  dp = </w:t>
      </w:r>
      <w:r>
        <w:t>15</w:t>
      </w:r>
      <w:r w:rsidRPr="007967ED">
        <w:t xml:space="preserve">0 Pa   </w:t>
      </w:r>
      <w:r w:rsidR="00961B18">
        <w:rPr>
          <w:color w:val="C00000"/>
        </w:rPr>
        <w:t>.</w:t>
      </w:r>
    </w:p>
    <w:p w:rsidR="00070192" w:rsidRPr="00E81ADB" w:rsidRDefault="00070192" w:rsidP="00A4221E">
      <w:pPr>
        <w:pStyle w:val="Zkladntext"/>
        <w:tabs>
          <w:tab w:val="left" w:pos="703"/>
          <w:tab w:val="left" w:pos="8322"/>
        </w:tabs>
        <w:rPr>
          <w:color w:val="FF0000"/>
        </w:rPr>
      </w:pPr>
    </w:p>
    <w:p w:rsidR="00AA187C" w:rsidRDefault="00AA187C" w:rsidP="00A4221E">
      <w:pPr>
        <w:pStyle w:val="Zkladntext"/>
        <w:tabs>
          <w:tab w:val="left" w:pos="703"/>
          <w:tab w:val="left" w:pos="8322"/>
        </w:tabs>
      </w:pPr>
    </w:p>
    <w:p w:rsidR="00A4221E" w:rsidRPr="00FD18A3" w:rsidRDefault="00A4221E" w:rsidP="00A4221E">
      <w:pPr>
        <w:pStyle w:val="Zkladntext"/>
        <w:rPr>
          <w:u w:val="single"/>
        </w:rPr>
      </w:pPr>
      <w:r w:rsidRPr="00FD18A3">
        <w:rPr>
          <w:i/>
          <w:iCs/>
          <w:u w:val="single"/>
        </w:rPr>
        <w:t>Rozvody+ příslušenství   v kotelně :</w:t>
      </w:r>
    </w:p>
    <w:p w:rsidR="00A4221E" w:rsidRPr="00A03420" w:rsidRDefault="00A4221E" w:rsidP="00A4221E">
      <w:pPr>
        <w:pStyle w:val="Zkladntext"/>
      </w:pPr>
      <w:r w:rsidRPr="00A03420">
        <w:t>Od kotlů  bude vedeno</w:t>
      </w:r>
      <w:r>
        <w:t xml:space="preserve"> nové </w:t>
      </w:r>
      <w:r w:rsidRPr="00A03420">
        <w:t xml:space="preserve"> </w:t>
      </w:r>
      <w:r>
        <w:t xml:space="preserve">primární </w:t>
      </w:r>
      <w:r w:rsidRPr="00A03420">
        <w:t xml:space="preserve">otopné potrubí do </w:t>
      </w:r>
      <w:r>
        <w:t xml:space="preserve">  stávajícího  </w:t>
      </w:r>
      <w:r w:rsidRPr="00A03420">
        <w:t xml:space="preserve">centrálního   topenářského   rozdělovače </w:t>
      </w:r>
      <w:r w:rsidR="00DB1DFF">
        <w:t>-sběrače    s </w:t>
      </w:r>
      <w:r w:rsidR="006D54FB">
        <w:t xml:space="preserve"> osmi</w:t>
      </w:r>
      <w:r w:rsidR="00DB1DFF">
        <w:t xml:space="preserve">  </w:t>
      </w:r>
      <w:r w:rsidRPr="00A03420">
        <w:t xml:space="preserve">napojenými   oběhovými  větvemi </w:t>
      </w:r>
      <w:r>
        <w:t>.</w:t>
      </w:r>
      <w:r w:rsidRPr="00A03420">
        <w:t xml:space="preserve">    Zde </w:t>
      </w:r>
      <w:r>
        <w:t xml:space="preserve"> jsou </w:t>
      </w:r>
      <w:r w:rsidRPr="00A03420">
        <w:t xml:space="preserve">  napojeny    samostatné  vytápěcí  systémy   pro  otopné  systémy  </w:t>
      </w:r>
      <w:r>
        <w:t>objektu .    Okruh</w:t>
      </w:r>
      <w:r w:rsidRPr="00A03420">
        <w:t xml:space="preserve">   TUV   </w:t>
      </w:r>
      <w:r>
        <w:t>je napojen zvlášť za kotli.</w:t>
      </w:r>
    </w:p>
    <w:p w:rsidR="00A4221E" w:rsidRDefault="00A4221E" w:rsidP="00A4221E">
      <w:pPr>
        <w:pStyle w:val="Zkladntext"/>
      </w:pPr>
    </w:p>
    <w:p w:rsidR="00A4221E" w:rsidRPr="00A03420" w:rsidRDefault="00A4221E" w:rsidP="00A4221E">
      <w:pPr>
        <w:pStyle w:val="Zkladntext"/>
      </w:pPr>
      <w:r>
        <w:rPr>
          <w:i/>
          <w:iCs/>
          <w:u w:val="single"/>
        </w:rPr>
        <w:t xml:space="preserve"> Nová  výbava  </w:t>
      </w:r>
      <w:r w:rsidRPr="00FD18A3">
        <w:rPr>
          <w:i/>
          <w:iCs/>
          <w:u w:val="single"/>
        </w:rPr>
        <w:t xml:space="preserve"> </w:t>
      </w:r>
      <w:r w:rsidRPr="005632D0">
        <w:rPr>
          <w:i/>
          <w:u w:val="single"/>
        </w:rPr>
        <w:t xml:space="preserve">stávajícího  centrálního   </w:t>
      </w:r>
      <w:r>
        <w:rPr>
          <w:i/>
          <w:u w:val="single"/>
        </w:rPr>
        <w:t>topenářského rozdělovače-sběrače</w:t>
      </w:r>
      <w:r w:rsidRPr="005632D0">
        <w:rPr>
          <w:i/>
          <w:u w:val="single"/>
        </w:rPr>
        <w:t xml:space="preserve"> </w:t>
      </w:r>
      <w:r w:rsidRPr="00FD18A3">
        <w:rPr>
          <w:i/>
          <w:iCs/>
          <w:u w:val="single"/>
        </w:rPr>
        <w:t>:</w:t>
      </w:r>
    </w:p>
    <w:p w:rsidR="00A4221E" w:rsidRDefault="00A4221E" w:rsidP="00A4221E">
      <w:pPr>
        <w:pStyle w:val="Zkladntext"/>
      </w:pPr>
      <w:r>
        <w:t xml:space="preserve">Po demontáži stávající výbavy (  směšovací ventily, filtry, armatury a další příslušenství ) budou  na všechny  tyto  okruhy instalovány výbavy nové –  trojcestné směšovací  ventily, filtry , armatury atd.  v rozsahu  dle původní  výbavy . </w:t>
      </w:r>
    </w:p>
    <w:p w:rsidR="00DB1DFF" w:rsidRDefault="00DB1DFF" w:rsidP="00A4221E">
      <w:pPr>
        <w:pStyle w:val="Zkladntext"/>
        <w:jc w:val="both"/>
      </w:pPr>
    </w:p>
    <w:p w:rsidR="00DB1DFF" w:rsidRPr="00A03420" w:rsidRDefault="00DB1DFF" w:rsidP="00DB1DFF">
      <w:pPr>
        <w:pStyle w:val="Zkladntext"/>
        <w:jc w:val="both"/>
      </w:pPr>
      <w:r w:rsidRPr="00A03420">
        <w:t xml:space="preserve">Otopný okruh A - </w:t>
      </w:r>
      <w:r w:rsidRPr="00A03420">
        <w:tab/>
      </w:r>
      <w:r>
        <w:t>Kuchyně</w:t>
      </w:r>
      <w:r w:rsidRPr="00A03420">
        <w:t xml:space="preserve"> </w:t>
      </w:r>
    </w:p>
    <w:p w:rsidR="00DB1DFF" w:rsidRPr="00A03420" w:rsidRDefault="00DB1DFF" w:rsidP="00DB1DFF">
      <w:pPr>
        <w:pStyle w:val="Zkladntext"/>
        <w:jc w:val="both"/>
      </w:pPr>
      <w:r w:rsidRPr="00A03420">
        <w:t xml:space="preserve">Otopný okruh B -  </w:t>
      </w:r>
      <w:r w:rsidRPr="00A03420">
        <w:tab/>
      </w:r>
      <w:r>
        <w:t>Jídelna</w:t>
      </w:r>
    </w:p>
    <w:p w:rsidR="00DB1DFF" w:rsidRPr="00A03420" w:rsidRDefault="00DB1DFF" w:rsidP="00DB1DFF">
      <w:pPr>
        <w:pStyle w:val="Zkladntext"/>
        <w:jc w:val="both"/>
      </w:pPr>
      <w:r w:rsidRPr="00A03420">
        <w:t xml:space="preserve">Otopný okruh C -  </w:t>
      </w:r>
      <w:r w:rsidRPr="00A03420">
        <w:tab/>
      </w:r>
      <w:r>
        <w:t>Tělocvična</w:t>
      </w:r>
    </w:p>
    <w:p w:rsidR="00DB1DFF" w:rsidRPr="00A03420" w:rsidRDefault="00DB1DFF" w:rsidP="00DB1DFF">
      <w:pPr>
        <w:pStyle w:val="Zkladntext"/>
        <w:jc w:val="both"/>
      </w:pPr>
      <w:r w:rsidRPr="00A03420">
        <w:t xml:space="preserve">Otopný okruh D -  </w:t>
      </w:r>
      <w:r w:rsidRPr="00A03420">
        <w:tab/>
      </w:r>
      <w:r>
        <w:t>Chodby</w:t>
      </w:r>
    </w:p>
    <w:p w:rsidR="00DB1DFF" w:rsidRPr="00DB1DFF" w:rsidRDefault="00DB1DFF" w:rsidP="00DB1DFF">
      <w:pPr>
        <w:pStyle w:val="Zkladntext"/>
        <w:jc w:val="both"/>
        <w:rPr>
          <w:color w:val="FF0000"/>
        </w:rPr>
      </w:pPr>
      <w:r w:rsidRPr="00A03420">
        <w:t xml:space="preserve">Otopný okruh E -  </w:t>
      </w:r>
      <w:r w:rsidRPr="00A03420">
        <w:tab/>
      </w:r>
      <w:r w:rsidRPr="00787B36">
        <w:rPr>
          <w:color w:val="auto"/>
        </w:rPr>
        <w:t>Byt ( nepoužíváno )</w:t>
      </w:r>
      <w:r w:rsidRPr="00DB1DFF">
        <w:rPr>
          <w:color w:val="FF0000"/>
        </w:rPr>
        <w:t xml:space="preserve"> </w:t>
      </w:r>
    </w:p>
    <w:p w:rsidR="00DB1DFF" w:rsidRPr="00A22ECC" w:rsidRDefault="00DB1DFF" w:rsidP="00DB1DFF">
      <w:pPr>
        <w:pStyle w:val="Zkladntext"/>
        <w:jc w:val="both"/>
      </w:pPr>
      <w:r w:rsidRPr="00A22ECC">
        <w:t xml:space="preserve">Otopný okruh F - </w:t>
      </w:r>
      <w:r w:rsidRPr="00A22ECC">
        <w:tab/>
        <w:t>Šatny</w:t>
      </w:r>
    </w:p>
    <w:p w:rsidR="00DB1DFF" w:rsidRPr="00A22ECC" w:rsidRDefault="00DB1DFF" w:rsidP="00DB1DFF">
      <w:pPr>
        <w:pStyle w:val="Zkladntext"/>
        <w:jc w:val="both"/>
      </w:pPr>
      <w:r w:rsidRPr="00A22ECC">
        <w:t xml:space="preserve">Otopný okruh </w:t>
      </w:r>
      <w:r>
        <w:t>G</w:t>
      </w:r>
      <w:r w:rsidRPr="00A22ECC">
        <w:t xml:space="preserve"> - </w:t>
      </w:r>
      <w:r w:rsidRPr="00A22ECC">
        <w:tab/>
      </w:r>
      <w:r>
        <w:t>Učebny</w:t>
      </w:r>
    </w:p>
    <w:p w:rsidR="00DB1DFF" w:rsidRPr="00A22ECC" w:rsidRDefault="00DB1DFF" w:rsidP="00DB1DFF">
      <w:pPr>
        <w:pStyle w:val="Zkladntext"/>
        <w:jc w:val="both"/>
      </w:pPr>
      <w:r w:rsidRPr="00A22ECC">
        <w:t xml:space="preserve">Otopný okruh </w:t>
      </w:r>
      <w:r>
        <w:t>H</w:t>
      </w:r>
      <w:r w:rsidRPr="00A22ECC">
        <w:t xml:space="preserve"> - </w:t>
      </w:r>
      <w:r w:rsidRPr="00A22ECC">
        <w:tab/>
      </w:r>
      <w:r>
        <w:t>Odborné  učebny</w:t>
      </w:r>
    </w:p>
    <w:p w:rsidR="00DB1DFF" w:rsidRDefault="00DB1DFF" w:rsidP="00DB1DFF">
      <w:pPr>
        <w:pStyle w:val="Zkladntext"/>
        <w:jc w:val="both"/>
        <w:rPr>
          <w:u w:val="single"/>
        </w:rPr>
      </w:pPr>
    </w:p>
    <w:p w:rsidR="00DB1DFF" w:rsidRDefault="00DB1DFF" w:rsidP="00DB1DFF">
      <w:pPr>
        <w:pStyle w:val="Zkladntext"/>
        <w:jc w:val="both"/>
      </w:pPr>
      <w:r>
        <w:t>Samostatně je za kotli napojen :</w:t>
      </w:r>
    </w:p>
    <w:p w:rsidR="00DB1DFF" w:rsidRDefault="00DB1DFF" w:rsidP="00DB1DFF">
      <w:pPr>
        <w:pStyle w:val="Zkladntext"/>
        <w:jc w:val="both"/>
      </w:pPr>
      <w:r w:rsidRPr="00A03420">
        <w:t xml:space="preserve">Otopný okruh </w:t>
      </w:r>
      <w:r>
        <w:t>I</w:t>
      </w:r>
      <w:r w:rsidRPr="00A03420">
        <w:t xml:space="preserve"> -</w:t>
      </w:r>
      <w:r w:rsidRPr="00A03420">
        <w:tab/>
      </w:r>
      <w:r>
        <w:tab/>
      </w:r>
      <w:r w:rsidRPr="00A03420">
        <w:t>Ohřev TUV</w:t>
      </w:r>
    </w:p>
    <w:p w:rsidR="00A4221E" w:rsidRDefault="00A4221E" w:rsidP="00A4221E">
      <w:pPr>
        <w:pStyle w:val="Zkladntext"/>
        <w:jc w:val="both"/>
      </w:pPr>
    </w:p>
    <w:p w:rsidR="00A4221E" w:rsidRPr="00787B36" w:rsidRDefault="00B55F77" w:rsidP="00A4221E">
      <w:pPr>
        <w:pStyle w:val="Zkladntext"/>
        <w:rPr>
          <w:u w:val="single"/>
        </w:rPr>
      </w:pPr>
      <w:r w:rsidRPr="00787B36">
        <w:rPr>
          <w:i/>
          <w:iCs/>
          <w:u w:val="single"/>
        </w:rPr>
        <w:t xml:space="preserve">Potrubní  rozvody  </w:t>
      </w:r>
      <w:r w:rsidR="00A4221E" w:rsidRPr="00787B36">
        <w:rPr>
          <w:i/>
          <w:iCs/>
          <w:u w:val="single"/>
        </w:rPr>
        <w:t>:</w:t>
      </w:r>
    </w:p>
    <w:p w:rsidR="00A4221E" w:rsidRDefault="00A4221E" w:rsidP="00A4221E">
      <w:pPr>
        <w:pStyle w:val="Zkladntext"/>
        <w:jc w:val="both"/>
      </w:pPr>
      <w:r w:rsidRPr="00A03420">
        <w:t xml:space="preserve">Vytápěcí výkon bude  rozveden s tepelným spádem </w:t>
      </w:r>
      <w:r>
        <w:t xml:space="preserve"> max 80</w:t>
      </w:r>
      <w:r w:rsidRPr="00A03420">
        <w:rPr>
          <w:position w:val="6"/>
        </w:rPr>
        <w:t>0</w:t>
      </w:r>
      <w:r w:rsidRPr="00A03420">
        <w:t>/6</w:t>
      </w:r>
      <w:r>
        <w:t>0</w:t>
      </w:r>
      <w:r w:rsidRPr="00A03420">
        <w:rPr>
          <w:position w:val="6"/>
        </w:rPr>
        <w:t>0</w:t>
      </w:r>
      <w:r w:rsidRPr="00A03420">
        <w:t xml:space="preserve"> C dvoutraktovou soustavou.V nejnižších místech budou umístěny vypouštěcí kohouty,v nejvýše situovaných místech budou  odvzdušňovací ventily.</w:t>
      </w:r>
    </w:p>
    <w:p w:rsidR="00A4221E" w:rsidRDefault="00A4221E" w:rsidP="00A4221E">
      <w:pPr>
        <w:pStyle w:val="Zkladntext"/>
        <w:jc w:val="both"/>
      </w:pPr>
      <w:r w:rsidRPr="00D5541C">
        <w:rPr>
          <w:bCs/>
        </w:rPr>
        <w:t>R</w:t>
      </w:r>
      <w:r w:rsidRPr="00D5541C">
        <w:t>ozvody</w:t>
      </w:r>
      <w:r w:rsidR="00B55F77">
        <w:t xml:space="preserve"> </w:t>
      </w:r>
      <w:r w:rsidRPr="00D5541C">
        <w:t xml:space="preserve"> budou  provedeny z  potrubí z trubek  oc</w:t>
      </w:r>
      <w:r>
        <w:t xml:space="preserve">elových  bezešvých mat. 11 373 </w:t>
      </w:r>
      <w:r w:rsidR="00B55F77">
        <w:t>.</w:t>
      </w:r>
    </w:p>
    <w:p w:rsidR="00014A1D" w:rsidRDefault="00014A1D" w:rsidP="00A4221E">
      <w:pPr>
        <w:pStyle w:val="Zkladntext"/>
        <w:jc w:val="both"/>
        <w:rPr>
          <w:i/>
        </w:rPr>
      </w:pPr>
    </w:p>
    <w:p w:rsidR="00A4221E" w:rsidRPr="00787B36" w:rsidRDefault="00A4221E" w:rsidP="00A4221E">
      <w:pPr>
        <w:pStyle w:val="Zkladntext"/>
        <w:jc w:val="both"/>
        <w:rPr>
          <w:i/>
          <w:u w:val="single"/>
        </w:rPr>
      </w:pPr>
      <w:r w:rsidRPr="00787B36">
        <w:rPr>
          <w:i/>
          <w:u w:val="single"/>
        </w:rPr>
        <w:t xml:space="preserve">Tepelné izolace </w:t>
      </w:r>
    </w:p>
    <w:p w:rsidR="00A4221E" w:rsidRPr="00D71E7C" w:rsidRDefault="00A4221E" w:rsidP="00A4221E">
      <w:pPr>
        <w:pStyle w:val="Zkladntext"/>
        <w:jc w:val="both"/>
        <w:rPr>
          <w:color w:val="auto"/>
        </w:rPr>
      </w:pPr>
      <w:r w:rsidRPr="00D71E7C">
        <w:rPr>
          <w:color w:val="auto"/>
        </w:rPr>
        <w:t xml:space="preserve">Tepelné  izolace  otopných  rozvodů   budou provedeny  tak, aby byly splněny veškeré požadavky stanovené ve   Vyhlášce   193  / 2007 Sb. , kterou se stanoví podrobnosti účinnosti  užití energie při rozvodu tepelné energie a vnitřním rozvodu tepelné energie. </w:t>
      </w:r>
    </w:p>
    <w:p w:rsidR="00A4221E" w:rsidRDefault="00A4221E" w:rsidP="00A4221E">
      <w:pPr>
        <w:pStyle w:val="Zkladntext"/>
        <w:jc w:val="both"/>
        <w:rPr>
          <w:color w:val="auto"/>
        </w:rPr>
      </w:pPr>
      <w:r w:rsidRPr="00D71E7C">
        <w:rPr>
          <w:color w:val="auto"/>
        </w:rPr>
        <w:t>Veškeré trasy budou proti ztrátám tepla izolovány trubní izolací minerálními pouzdry s povrchovou úpravou hliníkovou fólií. Potrubní pouzdra z minerální vlny s hydrofóbní úpravou kašírovaná Al folií se součinitelem tepelné vodivosti  λ(40°C) ≤ 0,040 W/m.K.  Potrubí bude kompletně a souvisle izolováno vč. všech spojů.</w:t>
      </w:r>
    </w:p>
    <w:p w:rsidR="00A4221E" w:rsidRPr="00F36DC1" w:rsidRDefault="00A4221E" w:rsidP="00A4221E">
      <w:pPr>
        <w:pStyle w:val="Zkladntext"/>
        <w:jc w:val="both"/>
        <w:rPr>
          <w:i/>
          <w:color w:val="auto"/>
        </w:rPr>
      </w:pPr>
    </w:p>
    <w:p w:rsidR="00A4221E" w:rsidRPr="00D71E7C" w:rsidRDefault="00A4221E" w:rsidP="00A4221E">
      <w:pPr>
        <w:pStyle w:val="Zkladntext"/>
        <w:jc w:val="both"/>
        <w:rPr>
          <w:color w:val="auto"/>
        </w:rPr>
      </w:pPr>
      <w:r w:rsidRPr="00D71E7C">
        <w:rPr>
          <w:color w:val="auto"/>
        </w:rPr>
        <w:tab/>
      </w:r>
      <w:r w:rsidRPr="00D71E7C">
        <w:rPr>
          <w:color w:val="auto"/>
        </w:rPr>
        <w:tab/>
      </w:r>
      <w:r w:rsidRPr="00D71E7C">
        <w:rPr>
          <w:color w:val="auto"/>
        </w:rPr>
        <w:tab/>
      </w:r>
      <w:r w:rsidRPr="00D71E7C">
        <w:rPr>
          <w:color w:val="auto"/>
        </w:rPr>
        <w:tab/>
      </w:r>
    </w:p>
    <w:tbl>
      <w:tblPr>
        <w:tblStyle w:val="Mkatabulky"/>
        <w:tblW w:w="0" w:type="auto"/>
        <w:tblLook w:val="04A0"/>
      </w:tblPr>
      <w:tblGrid>
        <w:gridCol w:w="4195"/>
        <w:gridCol w:w="4195"/>
      </w:tblGrid>
      <w:tr w:rsidR="00AA187C" w:rsidRPr="00AA187C" w:rsidTr="00FB2F56">
        <w:trPr>
          <w:trHeight w:val="283"/>
        </w:trPr>
        <w:tc>
          <w:tcPr>
            <w:tcW w:w="8390" w:type="dxa"/>
            <w:gridSpan w:val="2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F36DC1">
              <w:rPr>
                <w:i/>
                <w:color w:val="auto"/>
              </w:rPr>
              <w:t>Minimální tloušťky tepelných izolací – ležaté rozvody topné vody – izolace potrubními pouzdry: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potrubí</w:t>
            </w:r>
            <w:r w:rsidRPr="00AA187C">
              <w:rPr>
                <w:rFonts w:ascii="Arial" w:hAnsi="Arial" w:cs="Arial"/>
                <w:color w:val="auto"/>
                <w:sz w:val="18"/>
              </w:rPr>
              <w:tab/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tl. Izolace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DN25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30 mm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DN32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30 mm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DN40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40 mm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DN50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50 mm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DN65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50 mm</w:t>
            </w:r>
          </w:p>
        </w:tc>
      </w:tr>
      <w:tr w:rsidR="00AA187C" w:rsidRPr="00AA187C" w:rsidTr="00AA187C">
        <w:trPr>
          <w:trHeight w:val="283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DN80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50 mm</w:t>
            </w:r>
          </w:p>
        </w:tc>
      </w:tr>
      <w:tr w:rsidR="00AA187C" w:rsidRPr="00AA187C" w:rsidTr="00AA187C">
        <w:trPr>
          <w:trHeight w:val="340"/>
        </w:trPr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DN100</w:t>
            </w:r>
          </w:p>
        </w:tc>
        <w:tc>
          <w:tcPr>
            <w:tcW w:w="4195" w:type="dxa"/>
            <w:vAlign w:val="center"/>
          </w:tcPr>
          <w:p w:rsidR="00AA187C" w:rsidRPr="00AA187C" w:rsidRDefault="00AA187C" w:rsidP="00AA187C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80 mm</w:t>
            </w:r>
          </w:p>
        </w:tc>
      </w:tr>
    </w:tbl>
    <w:p w:rsidR="00961B18" w:rsidRDefault="00961B18" w:rsidP="00BE2D8D">
      <w:pPr>
        <w:pStyle w:val="Zkladntext"/>
        <w:rPr>
          <w:i/>
          <w:iCs/>
          <w:u w:val="single"/>
        </w:rPr>
      </w:pPr>
    </w:p>
    <w:p w:rsidR="00961B18" w:rsidRDefault="00961B18" w:rsidP="00BE2D8D">
      <w:pPr>
        <w:pStyle w:val="Zkladntext"/>
        <w:rPr>
          <w:i/>
          <w:iCs/>
          <w:u w:val="single"/>
        </w:rPr>
      </w:pPr>
    </w:p>
    <w:p w:rsidR="00BE2D8D" w:rsidRPr="00AA18D1" w:rsidRDefault="00BE2D8D" w:rsidP="00BE2D8D">
      <w:pPr>
        <w:pStyle w:val="Zkladntext"/>
        <w:rPr>
          <w:u w:val="single"/>
        </w:rPr>
      </w:pPr>
      <w:r w:rsidRPr="00AA18D1">
        <w:rPr>
          <w:i/>
          <w:iCs/>
          <w:u w:val="single"/>
        </w:rPr>
        <w:lastRenderedPageBreak/>
        <w:t xml:space="preserve">Odvod  spalin </w:t>
      </w:r>
    </w:p>
    <w:p w:rsidR="00BE2D8D" w:rsidRPr="00A03420" w:rsidRDefault="00BE2D8D" w:rsidP="00BE2D8D">
      <w:pPr>
        <w:pStyle w:val="Zkladntext"/>
        <w:jc w:val="both"/>
      </w:pPr>
      <w:r w:rsidRPr="00A03420">
        <w:t xml:space="preserve">  Odvod  spalin  bude  od  každého  kotle   vyveden kouřovodem </w:t>
      </w:r>
      <w:r>
        <w:t xml:space="preserve"> PP </w:t>
      </w:r>
      <w:r w:rsidRPr="00A03420">
        <w:t xml:space="preserve"> DN  </w:t>
      </w:r>
      <w:r>
        <w:t>160</w:t>
      </w:r>
      <w:r w:rsidRPr="00A03420">
        <w:t xml:space="preserve"> </w:t>
      </w:r>
      <w:r>
        <w:t xml:space="preserve">s kontrolním kusem </w:t>
      </w:r>
      <w:r w:rsidRPr="00A03420">
        <w:t xml:space="preserve">  do  samostatného  komínového  průduchu ,  spalovací vzduch si odebírají z místnosti. </w:t>
      </w:r>
    </w:p>
    <w:p w:rsidR="00BE2D8D" w:rsidRDefault="00BE2D8D" w:rsidP="00BE2D8D">
      <w:pPr>
        <w:pStyle w:val="Zkladntext"/>
      </w:pPr>
      <w:r w:rsidRPr="00A03420">
        <w:t xml:space="preserve">Každý  komínový  průduch  bude  opatřen  komínovou  vložkou  </w:t>
      </w:r>
      <w:r>
        <w:t>PP DN 160</w:t>
      </w:r>
      <w:r w:rsidRPr="00A03420">
        <w:t xml:space="preserve">  </w:t>
      </w:r>
      <w:r>
        <w:t xml:space="preserve">s potřebným  příslušenstvím </w:t>
      </w:r>
      <w:r w:rsidRPr="00A03420">
        <w:t xml:space="preserve"> </w:t>
      </w:r>
      <w:r>
        <w:t>- patní koleno nerez, podpěry,  objímky, komínový poklop nerez  vyústěním atd.</w:t>
      </w:r>
    </w:p>
    <w:p w:rsidR="00BB3669" w:rsidRDefault="00BB3669" w:rsidP="00BE2D8D">
      <w:pPr>
        <w:pStyle w:val="Zkladntext"/>
      </w:pPr>
    </w:p>
    <w:p w:rsidR="0088510A" w:rsidRPr="00AA18D1" w:rsidRDefault="0088510A" w:rsidP="0088510A">
      <w:pPr>
        <w:pStyle w:val="Zkladntext"/>
        <w:rPr>
          <w:u w:val="single"/>
        </w:rPr>
      </w:pPr>
      <w:r>
        <w:rPr>
          <w:i/>
          <w:iCs/>
          <w:u w:val="single"/>
        </w:rPr>
        <w:t xml:space="preserve">Stavební  přípomoce </w:t>
      </w:r>
    </w:p>
    <w:p w:rsidR="00965D13" w:rsidRDefault="0088510A" w:rsidP="0088510A">
      <w:pPr>
        <w:pStyle w:val="Zkladntext"/>
        <w:jc w:val="both"/>
        <w:rPr>
          <w:i/>
          <w:iCs/>
        </w:rPr>
      </w:pPr>
      <w:r>
        <w:t xml:space="preserve">V kotelně  bude provedeno </w:t>
      </w:r>
      <w:r w:rsidRPr="0088510A">
        <w:t>rozšíření základu betonového  pod kotel  800*100 - 250  mm</w:t>
      </w:r>
      <w:r>
        <w:t>, začištění,  nátěr – kompletní  dodávka.</w:t>
      </w:r>
      <w:r w:rsidR="00787B36">
        <w:t xml:space="preserve"> Dále bude  provedeno zazdění stávajícího otvoru  200*200  mm  pro přívod vzduchu a provedení prostupu 450*450 mm pro nové havarijní  větrání. </w:t>
      </w:r>
    </w:p>
    <w:p w:rsidR="00965D13" w:rsidRDefault="00965D13" w:rsidP="00965D13">
      <w:pPr>
        <w:pStyle w:val="Zkladntext"/>
        <w:rPr>
          <w:i/>
          <w:iCs/>
        </w:rPr>
      </w:pPr>
    </w:p>
    <w:p w:rsidR="00961B18" w:rsidRDefault="00961B18" w:rsidP="00965D13">
      <w:pPr>
        <w:pStyle w:val="Zkladntext"/>
        <w:rPr>
          <w:i/>
          <w:iCs/>
        </w:rPr>
      </w:pPr>
    </w:p>
    <w:p w:rsidR="00965D13" w:rsidRPr="00BE2D8D" w:rsidRDefault="00965D13" w:rsidP="00965D13">
      <w:pPr>
        <w:pStyle w:val="Zkladntext"/>
        <w:jc w:val="both"/>
        <w:rPr>
          <w:i/>
        </w:rPr>
      </w:pPr>
      <w:r w:rsidRPr="00BE2D8D">
        <w:rPr>
          <w:b/>
          <w:i/>
          <w:u w:val="single"/>
        </w:rPr>
        <w:t>Část B :  -Instalace 1 ks plynového  kotle pro ohřev 2 ks VZT  jednotek v kuchyni</w:t>
      </w:r>
    </w:p>
    <w:p w:rsidR="00965D13" w:rsidRDefault="00965D13" w:rsidP="00965D13">
      <w:pPr>
        <w:pStyle w:val="Zkladntext"/>
        <w:rPr>
          <w:i/>
          <w:iCs/>
        </w:rPr>
      </w:pPr>
    </w:p>
    <w:p w:rsidR="00965D13" w:rsidRPr="00AA18D1" w:rsidRDefault="00965D13" w:rsidP="00965D13">
      <w:pPr>
        <w:pStyle w:val="Zkladntext"/>
        <w:jc w:val="both"/>
        <w:rPr>
          <w:i/>
          <w:u w:val="single"/>
        </w:rPr>
      </w:pPr>
      <w:r w:rsidRPr="00AA18D1">
        <w:rPr>
          <w:i/>
          <w:u w:val="single"/>
        </w:rPr>
        <w:t>Plynov</w:t>
      </w:r>
      <w:r>
        <w:rPr>
          <w:i/>
          <w:u w:val="single"/>
        </w:rPr>
        <w:t xml:space="preserve">ý kotel </w:t>
      </w:r>
    </w:p>
    <w:p w:rsidR="00965D13" w:rsidRDefault="00965D13" w:rsidP="00965D13">
      <w:pPr>
        <w:pStyle w:val="Zkladntext"/>
      </w:pPr>
      <w:r>
        <w:t>V technické místnosti v I.P.P.  kuchyňského  bloku  bude  instalován  1 ks závěsný  plynový  kondenzační  kotel</w:t>
      </w:r>
    </w:p>
    <w:p w:rsidR="001D24C5" w:rsidRPr="006071E7" w:rsidRDefault="008F211A" w:rsidP="001D24C5">
      <w:pPr>
        <w:pStyle w:val="Zkladntext"/>
        <w:jc w:val="both"/>
        <w:rPr>
          <w:color w:val="auto"/>
        </w:rPr>
      </w:pPr>
      <w:r>
        <w:rPr>
          <w:color w:val="FF0000"/>
        </w:rPr>
        <w:t xml:space="preserve">,   </w:t>
      </w:r>
      <w:r w:rsidRPr="006071E7">
        <w:rPr>
          <w:color w:val="auto"/>
        </w:rPr>
        <w:t>topný  výkon   při 4</w:t>
      </w:r>
      <w:r w:rsidR="00965D13" w:rsidRPr="006071E7">
        <w:rPr>
          <w:color w:val="auto"/>
        </w:rPr>
        <w:t>0/</w:t>
      </w:r>
      <w:r w:rsidRPr="006071E7">
        <w:rPr>
          <w:color w:val="auto"/>
        </w:rPr>
        <w:t>3</w:t>
      </w:r>
      <w:r w:rsidR="00965D13" w:rsidRPr="006071E7">
        <w:rPr>
          <w:color w:val="auto"/>
        </w:rPr>
        <w:t xml:space="preserve">0 °C  = </w:t>
      </w:r>
      <w:r w:rsidRPr="006071E7">
        <w:rPr>
          <w:color w:val="auto"/>
        </w:rPr>
        <w:t xml:space="preserve">8,8 – </w:t>
      </w:r>
      <w:r w:rsidR="00965D13" w:rsidRPr="006071E7">
        <w:rPr>
          <w:color w:val="auto"/>
        </w:rPr>
        <w:t>48</w:t>
      </w:r>
      <w:r w:rsidRPr="006071E7">
        <w:rPr>
          <w:color w:val="auto"/>
        </w:rPr>
        <w:t>,7</w:t>
      </w:r>
      <w:r w:rsidR="00965D13" w:rsidRPr="006071E7">
        <w:rPr>
          <w:color w:val="auto"/>
        </w:rPr>
        <w:t xml:space="preserve">  kW,</w:t>
      </w:r>
      <w:r w:rsidR="00010E6B" w:rsidRPr="006071E7">
        <w:rPr>
          <w:color w:val="auto"/>
        </w:rPr>
        <w:t xml:space="preserve"> max. 3</w:t>
      </w:r>
      <w:r w:rsidR="00965D13" w:rsidRPr="006071E7">
        <w:rPr>
          <w:color w:val="auto"/>
        </w:rPr>
        <w:t xml:space="preserve"> bar,  spotřeba  ZP  až 5,</w:t>
      </w:r>
      <w:r w:rsidR="00010E6B" w:rsidRPr="006071E7">
        <w:rPr>
          <w:color w:val="auto"/>
        </w:rPr>
        <w:t>6</w:t>
      </w:r>
      <w:r w:rsidR="00965D13" w:rsidRPr="006071E7">
        <w:rPr>
          <w:color w:val="auto"/>
        </w:rPr>
        <w:t xml:space="preserve">   m</w:t>
      </w:r>
      <w:r w:rsidR="00965D13" w:rsidRPr="006071E7">
        <w:rPr>
          <w:color w:val="auto"/>
          <w:vertAlign w:val="superscript"/>
        </w:rPr>
        <w:t>3</w:t>
      </w:r>
      <w:r w:rsidR="00965D13" w:rsidRPr="006071E7">
        <w:rPr>
          <w:color w:val="auto"/>
        </w:rPr>
        <w:t xml:space="preserve">/hod.,  tlak ZP </w:t>
      </w:r>
      <w:r w:rsidR="00010E6B" w:rsidRPr="006071E7">
        <w:rPr>
          <w:color w:val="auto"/>
        </w:rPr>
        <w:t xml:space="preserve">2,0  </w:t>
      </w:r>
      <w:r w:rsidR="00965D13" w:rsidRPr="006071E7">
        <w:rPr>
          <w:color w:val="auto"/>
        </w:rPr>
        <w:t xml:space="preserve">kPa,  Hmotnost   </w:t>
      </w:r>
      <w:r w:rsidR="00010E6B" w:rsidRPr="006071E7">
        <w:rPr>
          <w:color w:val="auto"/>
        </w:rPr>
        <w:t>64</w:t>
      </w:r>
      <w:r w:rsidR="00965D13" w:rsidRPr="006071E7">
        <w:rPr>
          <w:color w:val="auto"/>
        </w:rPr>
        <w:t xml:space="preserve">  kg,  rozměry š= </w:t>
      </w:r>
      <w:r w:rsidR="00010E6B" w:rsidRPr="006071E7">
        <w:rPr>
          <w:color w:val="auto"/>
        </w:rPr>
        <w:t>660</w:t>
      </w:r>
      <w:r w:rsidR="00965D13" w:rsidRPr="006071E7">
        <w:rPr>
          <w:color w:val="auto"/>
        </w:rPr>
        <w:t xml:space="preserve">  mm, h= </w:t>
      </w:r>
      <w:r w:rsidR="00010E6B" w:rsidRPr="006071E7">
        <w:rPr>
          <w:color w:val="auto"/>
        </w:rPr>
        <w:t>385</w:t>
      </w:r>
      <w:r w:rsidR="00965D13" w:rsidRPr="006071E7">
        <w:rPr>
          <w:color w:val="auto"/>
        </w:rPr>
        <w:t xml:space="preserve">  mm, v= </w:t>
      </w:r>
      <w:r w:rsidR="00010E6B" w:rsidRPr="006071E7">
        <w:rPr>
          <w:color w:val="auto"/>
        </w:rPr>
        <w:t>680</w:t>
      </w:r>
      <w:r w:rsidR="00965D13" w:rsidRPr="006071E7">
        <w:rPr>
          <w:color w:val="auto"/>
        </w:rPr>
        <w:t xml:space="preserve"> mm .  </w:t>
      </w:r>
      <w:r w:rsidR="00010E6B" w:rsidRPr="006071E7">
        <w:rPr>
          <w:color w:val="auto"/>
        </w:rPr>
        <w:t xml:space="preserve">Účinnost </w:t>
      </w:r>
      <w:r w:rsidR="00965D13" w:rsidRPr="006071E7">
        <w:rPr>
          <w:color w:val="auto"/>
        </w:rPr>
        <w:t xml:space="preserve">   až   </w:t>
      </w:r>
      <w:r w:rsidR="00010E6B" w:rsidRPr="006071E7">
        <w:rPr>
          <w:color w:val="auto"/>
        </w:rPr>
        <w:t xml:space="preserve">109,3 </w:t>
      </w:r>
      <w:r w:rsidR="00965D13" w:rsidRPr="006071E7">
        <w:rPr>
          <w:color w:val="auto"/>
        </w:rPr>
        <w:t xml:space="preserve"> %  .  Normový emisní faktor Nox  č.5 : 2</w:t>
      </w:r>
      <w:r w:rsidR="00010E6B" w:rsidRPr="006071E7">
        <w:rPr>
          <w:color w:val="auto"/>
        </w:rPr>
        <w:t>6</w:t>
      </w:r>
      <w:r w:rsidR="00965D13" w:rsidRPr="006071E7">
        <w:rPr>
          <w:color w:val="auto"/>
        </w:rPr>
        <w:t xml:space="preserve">  mg/ kWh,  normovaný emisní faktor CO</w:t>
      </w:r>
      <w:r w:rsidR="00965D13" w:rsidRPr="006071E7">
        <w:rPr>
          <w:color w:val="auto"/>
          <w:vertAlign w:val="subscript"/>
        </w:rPr>
        <w:t>2</w:t>
      </w:r>
      <w:r w:rsidR="00965D13" w:rsidRPr="006071E7">
        <w:rPr>
          <w:color w:val="auto"/>
        </w:rPr>
        <w:t xml:space="preserve">  : </w:t>
      </w:r>
      <w:r w:rsidR="00010E6B" w:rsidRPr="006071E7">
        <w:rPr>
          <w:color w:val="auto"/>
        </w:rPr>
        <w:t>29</w:t>
      </w:r>
      <w:r w:rsidR="00965D13" w:rsidRPr="006071E7">
        <w:rPr>
          <w:color w:val="auto"/>
        </w:rPr>
        <w:t xml:space="preserve"> mg/ </w:t>
      </w:r>
      <w:r w:rsidR="00010E6B" w:rsidRPr="006071E7">
        <w:rPr>
          <w:color w:val="auto"/>
        </w:rPr>
        <w:t>m</w:t>
      </w:r>
      <w:r w:rsidR="00010E6B" w:rsidRPr="006071E7">
        <w:rPr>
          <w:color w:val="auto"/>
          <w:vertAlign w:val="superscript"/>
        </w:rPr>
        <w:t>3</w:t>
      </w:r>
      <w:r w:rsidR="00010E6B" w:rsidRPr="006071E7">
        <w:rPr>
          <w:color w:val="auto"/>
        </w:rPr>
        <w:t xml:space="preserve">  </w:t>
      </w:r>
      <w:r w:rsidR="00965D13" w:rsidRPr="006071E7">
        <w:rPr>
          <w:color w:val="auto"/>
        </w:rPr>
        <w:t xml:space="preserve"> .</w:t>
      </w:r>
      <w:r w:rsidR="001D24C5" w:rsidRPr="006071E7">
        <w:rPr>
          <w:color w:val="auto"/>
        </w:rPr>
        <w:t xml:space="preserve"> </w:t>
      </w:r>
    </w:p>
    <w:p w:rsidR="001D24C5" w:rsidRPr="006071E7" w:rsidRDefault="001D24C5" w:rsidP="001D24C5">
      <w:pPr>
        <w:pStyle w:val="Zkladntext"/>
        <w:jc w:val="both"/>
        <w:rPr>
          <w:color w:val="auto"/>
        </w:rPr>
      </w:pPr>
      <w:r w:rsidRPr="006071E7">
        <w:rPr>
          <w:color w:val="auto"/>
        </w:rPr>
        <w:t xml:space="preserve"> S  pojistným ventilem </w:t>
      </w:r>
      <w:r w:rsidR="00C8046C">
        <w:rPr>
          <w:color w:val="auto"/>
        </w:rPr>
        <w:t xml:space="preserve">.   </w:t>
      </w:r>
      <w:r w:rsidR="00C8046C" w:rsidRPr="00C8046C">
        <w:rPr>
          <w:color w:val="auto"/>
        </w:rPr>
        <w:t>Kotel  je v provedení  pro ovládání vstupním  signálem 1 - 10 V pro řízení MaR .</w:t>
      </w:r>
    </w:p>
    <w:p w:rsidR="00965D13" w:rsidRDefault="00965D13" w:rsidP="00010E6B">
      <w:pPr>
        <w:pStyle w:val="Zkladntext"/>
      </w:pPr>
      <w:r>
        <w:t xml:space="preserve">  Bude proveden odvod konde</w:t>
      </w:r>
      <w:r w:rsidR="005E73CC">
        <w:t xml:space="preserve">nzátu  od  kotle  do  sousedícího  </w:t>
      </w:r>
      <w:r>
        <w:t>kanalizačního  svodu.</w:t>
      </w:r>
    </w:p>
    <w:p w:rsidR="00965D13" w:rsidRDefault="00965D13" w:rsidP="00965D13">
      <w:pPr>
        <w:pStyle w:val="Zkladntext"/>
        <w:jc w:val="both"/>
      </w:pPr>
    </w:p>
    <w:p w:rsidR="005E73CC" w:rsidRDefault="005E73CC" w:rsidP="00965D13">
      <w:pPr>
        <w:pStyle w:val="Zkladntext"/>
        <w:jc w:val="both"/>
        <w:rPr>
          <w:color w:val="FF0000"/>
        </w:rPr>
      </w:pPr>
    </w:p>
    <w:p w:rsidR="005E73CC" w:rsidRPr="00D04861" w:rsidRDefault="005E73CC" w:rsidP="005E73CC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t xml:space="preserve">Posouzení instalace kotlů </w:t>
      </w:r>
      <w:r w:rsidRPr="00D04861">
        <w:rPr>
          <w:i/>
          <w:u w:val="single"/>
        </w:rPr>
        <w:t xml:space="preserve"> dle ČSN  07 07 03 Kotelny se zařízeními na plynná  paliva</w:t>
      </w:r>
    </w:p>
    <w:p w:rsidR="005E73CC" w:rsidRPr="004A2B87" w:rsidRDefault="005E73CC" w:rsidP="00965D13">
      <w:pPr>
        <w:pStyle w:val="Zkladntext"/>
        <w:jc w:val="both"/>
        <w:rPr>
          <w:color w:val="FF0000"/>
        </w:rPr>
      </w:pPr>
    </w:p>
    <w:p w:rsidR="00965D13" w:rsidRDefault="00965D13" w:rsidP="00965D13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>
        <w:t xml:space="preserve">V prostoru technické místnosti v I.P.P.  kuchyňského  bloku  je již  umístěn 1 ks  stávající závěsný  kondenzační  plynový  kotel </w:t>
      </w:r>
      <w:r>
        <w:rPr>
          <w:color w:val="auto"/>
        </w:rPr>
        <w:t>IMMERGAS  VICTRIX  12-24 kW.</w:t>
      </w:r>
    </w:p>
    <w:p w:rsidR="00965D13" w:rsidRPr="00B4711C" w:rsidRDefault="00965D13" w:rsidP="00965D13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>
        <w:t>Součet vý</w:t>
      </w:r>
      <w:r w:rsidR="00CF478F">
        <w:t>konů  obou  kotlů  činí  max.  74</w:t>
      </w:r>
      <w:r>
        <w:t xml:space="preserve">  kW,  nepřesahuje tedy 100 kW.</w:t>
      </w:r>
    </w:p>
    <w:p w:rsidR="00965D13" w:rsidRDefault="00965D13" w:rsidP="00965D13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 w:rsidRPr="00B4711C">
        <w:t xml:space="preserve">Nevzniká zde proto  Plynová  kotelna dle </w:t>
      </w:r>
      <w:r>
        <w:t xml:space="preserve"> </w:t>
      </w:r>
      <w:r w:rsidRPr="00732D0C">
        <w:rPr>
          <w:i/>
        </w:rPr>
        <w:t>ČSN  70 0303  Kotelny se zařízeními  na plynná  paliva</w:t>
      </w:r>
      <w:r>
        <w:t>.</w:t>
      </w:r>
    </w:p>
    <w:p w:rsidR="00965D13" w:rsidRDefault="00965D13" w:rsidP="00965D13">
      <w:pPr>
        <w:pStyle w:val="Zkladntext"/>
        <w:jc w:val="both"/>
      </w:pPr>
    </w:p>
    <w:p w:rsidR="00965D13" w:rsidRPr="00965D13" w:rsidRDefault="00965D13" w:rsidP="00965D13">
      <w:pPr>
        <w:pStyle w:val="Zkladntext"/>
        <w:jc w:val="both"/>
        <w:rPr>
          <w:i/>
          <w:u w:val="single"/>
        </w:rPr>
      </w:pPr>
      <w:r w:rsidRPr="00965D13">
        <w:rPr>
          <w:i/>
          <w:u w:val="single"/>
        </w:rPr>
        <w:t xml:space="preserve">  Odvod  spalin</w:t>
      </w:r>
      <w:r w:rsidR="007F333E">
        <w:rPr>
          <w:i/>
          <w:u w:val="single"/>
        </w:rPr>
        <w:t xml:space="preserve">,  nasávání  spalovacího  vzduchu </w:t>
      </w:r>
      <w:r w:rsidRPr="00965D13">
        <w:rPr>
          <w:i/>
          <w:u w:val="single"/>
        </w:rPr>
        <w:t xml:space="preserve">: </w:t>
      </w:r>
    </w:p>
    <w:p w:rsidR="00965D13" w:rsidRDefault="007F333E" w:rsidP="00965D13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Od  kotle bude vedeno  soustředné-koaxiální  potrubí odvodu spalin a nasávání spalovacího vzduchu </w:t>
      </w:r>
      <w:r w:rsidR="0002254F">
        <w:rPr>
          <w:snapToGrid w:val="0"/>
          <w:color w:val="000000"/>
        </w:rPr>
        <w:t xml:space="preserve">  </w:t>
      </w:r>
      <w:r w:rsidR="0002254F" w:rsidRPr="001D24C5">
        <w:rPr>
          <w:snapToGrid w:val="0"/>
        </w:rPr>
        <w:t xml:space="preserve">DN  160/110  </w:t>
      </w:r>
      <w:r>
        <w:rPr>
          <w:snapToGrid w:val="0"/>
          <w:color w:val="000000"/>
        </w:rPr>
        <w:t>stropem do  komory  v I.N.P.,  dále zde v komoře  pod  stropem prostoupí  obvodovou  stěnou a  bude vedeno po obvodové  stěně  objektu  na  okno  ( podobný  systém  jako u  stávajícího  kotle ) .</w:t>
      </w:r>
    </w:p>
    <w:p w:rsidR="0002254F" w:rsidRDefault="006A715B" w:rsidP="00965D13">
      <w:pPr>
        <w:jc w:val="both"/>
        <w:rPr>
          <w:snapToGrid w:val="0"/>
          <w:color w:val="000000"/>
        </w:rPr>
      </w:pPr>
      <w:r w:rsidRPr="00323321">
        <w:rPr>
          <w:snapToGrid w:val="0"/>
          <w:color w:val="000000"/>
        </w:rPr>
        <w:t>Spád</w:t>
      </w:r>
      <w:r>
        <w:rPr>
          <w:snapToGrid w:val="0"/>
          <w:color w:val="000000"/>
        </w:rPr>
        <w:t xml:space="preserve"> potrubí  odvodu  spalin</w:t>
      </w:r>
      <w:r w:rsidRPr="00323321">
        <w:rPr>
          <w:snapToGrid w:val="0"/>
          <w:color w:val="000000"/>
        </w:rPr>
        <w:t xml:space="preserve"> bude proveden do kotl</w:t>
      </w:r>
      <w:r>
        <w:rPr>
          <w:snapToGrid w:val="0"/>
          <w:color w:val="000000"/>
        </w:rPr>
        <w:t>e</w:t>
      </w:r>
      <w:r w:rsidRPr="00323321">
        <w:rPr>
          <w:snapToGrid w:val="0"/>
          <w:color w:val="000000"/>
        </w:rPr>
        <w:t>.</w:t>
      </w:r>
    </w:p>
    <w:p w:rsidR="006A715B" w:rsidRDefault="006A715B" w:rsidP="00965D13">
      <w:pPr>
        <w:jc w:val="both"/>
        <w:rPr>
          <w:snapToGrid w:val="0"/>
          <w:color w:val="000000"/>
        </w:rPr>
      </w:pPr>
    </w:p>
    <w:p w:rsidR="006A715B" w:rsidRPr="006A715B" w:rsidRDefault="006A715B" w:rsidP="006A715B">
      <w:pPr>
        <w:pStyle w:val="Zkladntext"/>
        <w:rPr>
          <w:i/>
        </w:rPr>
      </w:pPr>
      <w:r w:rsidRPr="006A715B">
        <w:rPr>
          <w:bCs/>
          <w:i/>
          <w:u w:val="single"/>
        </w:rPr>
        <w:t>Odvětrání  technické  místnosti</w:t>
      </w:r>
      <w:r>
        <w:rPr>
          <w:bCs/>
          <w:i/>
          <w:u w:val="single"/>
        </w:rPr>
        <w:t xml:space="preserve"> s</w:t>
      </w:r>
      <w:r w:rsidR="004A2B87">
        <w:rPr>
          <w:bCs/>
          <w:i/>
          <w:u w:val="single"/>
        </w:rPr>
        <w:t> </w:t>
      </w:r>
      <w:r>
        <w:rPr>
          <w:bCs/>
          <w:i/>
          <w:u w:val="single"/>
        </w:rPr>
        <w:t>kotli</w:t>
      </w:r>
      <w:r w:rsidR="004A2B87">
        <w:rPr>
          <w:bCs/>
          <w:i/>
          <w:u w:val="single"/>
        </w:rPr>
        <w:t xml:space="preserve">  v I.P.P. </w:t>
      </w:r>
      <w:r w:rsidRPr="006A715B">
        <w:rPr>
          <w:bCs/>
          <w:i/>
          <w:u w:val="single"/>
        </w:rPr>
        <w:t xml:space="preserve"> </w:t>
      </w:r>
    </w:p>
    <w:p w:rsidR="006A715B" w:rsidRPr="00E06386" w:rsidRDefault="006A715B" w:rsidP="006A715B">
      <w:pPr>
        <w:pStyle w:val="Zkladntext"/>
        <w:tabs>
          <w:tab w:val="left" w:pos="228"/>
          <w:tab w:val="left" w:pos="969"/>
          <w:tab w:val="left" w:pos="7623"/>
          <w:tab w:val="right" w:pos="8592"/>
        </w:tabs>
        <w:jc w:val="both"/>
      </w:pPr>
      <w:r>
        <w:t xml:space="preserve">Použité </w:t>
      </w:r>
      <w:r w:rsidRPr="00160CF8">
        <w:t xml:space="preserve">   plynov</w:t>
      </w:r>
      <w:r>
        <w:t xml:space="preserve">é    kotle – nový  i  stávající -     jsou </w:t>
      </w:r>
      <w:r w:rsidR="002051A9">
        <w:t xml:space="preserve">  dle  </w:t>
      </w:r>
      <w:r w:rsidR="002051A9" w:rsidRPr="002051A9">
        <w:t> TPG 704 01 – Odběrná plynová zařízení a spotřebiče na plynná paliva v budovách</w:t>
      </w:r>
      <w:r>
        <w:t xml:space="preserve"> </w:t>
      </w:r>
      <w:r w:rsidR="001C7234">
        <w:t xml:space="preserve">- </w:t>
      </w:r>
      <w:r>
        <w:t xml:space="preserve">uzavřené  spotřebiče  typu  C </w:t>
      </w:r>
      <w:r w:rsidRPr="00160CF8">
        <w:t xml:space="preserve">   v provedení turbo, tj.   pro   odvod spalin a nasávání  spalovacího vzduchu </w:t>
      </w:r>
      <w:r>
        <w:t xml:space="preserve">je </w:t>
      </w:r>
      <w:r w:rsidRPr="00160CF8">
        <w:t xml:space="preserve"> použita  typová  spalinová  sestava odkouření  - odvod spalin </w:t>
      </w:r>
      <w:r>
        <w:t xml:space="preserve"> i  nasávání spalovacího  vzduchu </w:t>
      </w:r>
      <w:r w:rsidRPr="00160CF8">
        <w:t xml:space="preserve"> </w:t>
      </w:r>
      <w:r>
        <w:t>je</w:t>
      </w:r>
      <w:r w:rsidRPr="00160CF8">
        <w:t xml:space="preserve"> vyveden</w:t>
      </w:r>
      <w:r>
        <w:t>o</w:t>
      </w:r>
      <w:r w:rsidRPr="00160CF8">
        <w:t xml:space="preserve"> </w:t>
      </w:r>
      <w:r>
        <w:t xml:space="preserve"> do  venkovního  prostředí   </w:t>
      </w:r>
      <w:r w:rsidRPr="00E06386">
        <w:t>dle ČSN  734201 Komíny  a  kouřovody, čl. 6.7.1.4.</w:t>
      </w:r>
    </w:p>
    <w:p w:rsidR="006A715B" w:rsidRDefault="006A715B" w:rsidP="006A715B">
      <w:pPr>
        <w:pStyle w:val="Zkladntext"/>
        <w:tabs>
          <w:tab w:val="left" w:pos="228"/>
          <w:tab w:val="left" w:pos="587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 w:rsidRPr="00E06386">
        <w:t>Dle  TPG 704 01  zde  proto   nevznikají nároky na větratelnost a kubaturu prostoru, kde je kotel umístěn.</w:t>
      </w:r>
      <w:r>
        <w:t xml:space="preserve">  </w:t>
      </w:r>
    </w:p>
    <w:p w:rsidR="0002254F" w:rsidRDefault="0002254F" w:rsidP="00A4221E">
      <w:pPr>
        <w:pStyle w:val="Zkladntext"/>
        <w:rPr>
          <w:i/>
          <w:iCs/>
        </w:rPr>
      </w:pPr>
    </w:p>
    <w:p w:rsidR="00965D13" w:rsidRPr="00965D13" w:rsidRDefault="00965D13" w:rsidP="00965D13">
      <w:pPr>
        <w:pStyle w:val="Zkladntext"/>
        <w:jc w:val="both"/>
        <w:rPr>
          <w:i/>
          <w:u w:val="single"/>
        </w:rPr>
      </w:pPr>
      <w:r w:rsidRPr="00965D13">
        <w:rPr>
          <w:i/>
          <w:u w:val="single"/>
        </w:rPr>
        <w:t xml:space="preserve">Zabezpečovací  zařízení </w:t>
      </w:r>
    </w:p>
    <w:p w:rsidR="00965D13" w:rsidRDefault="00965D13" w:rsidP="00965D13">
      <w:pPr>
        <w:pStyle w:val="Zkladntext"/>
        <w:jc w:val="both"/>
      </w:pPr>
      <w:r>
        <w:t>Pro zabezpečení</w:t>
      </w:r>
      <w:r w:rsidR="004A2B87">
        <w:t xml:space="preserve">   nové  samostatné </w:t>
      </w:r>
      <w:r>
        <w:t xml:space="preserve"> otopné  soustavy  pro VZT  bude  použit  1 </w:t>
      </w:r>
      <w:r w:rsidRPr="0030132D">
        <w:t xml:space="preserve"> ks </w:t>
      </w:r>
      <w:r>
        <w:t xml:space="preserve">  </w:t>
      </w:r>
      <w:r w:rsidRPr="0030132D">
        <w:t>tlakov</w:t>
      </w:r>
      <w:r>
        <w:t xml:space="preserve">é  </w:t>
      </w:r>
      <w:r w:rsidRPr="0030132D">
        <w:t>exp</w:t>
      </w:r>
      <w:r>
        <w:t>anzní   nádoby 25 l.</w:t>
      </w:r>
    </w:p>
    <w:p w:rsidR="00965D13" w:rsidRDefault="00965D13" w:rsidP="00965D13">
      <w:pPr>
        <w:pStyle w:val="Zkladntext"/>
        <w:jc w:val="both"/>
        <w:rPr>
          <w:u w:val="single"/>
        </w:rPr>
      </w:pPr>
      <w:r>
        <w:t>Kotel  je vybaven p</w:t>
      </w:r>
      <w:r w:rsidRPr="00077785">
        <w:t>ojistný</w:t>
      </w:r>
      <w:r>
        <w:t>m ventilem</w:t>
      </w:r>
      <w:r w:rsidRPr="00077785">
        <w:t xml:space="preserve"> </w:t>
      </w:r>
      <w:r w:rsidR="001D24C5" w:rsidRPr="001D24C5">
        <w:rPr>
          <w:color w:val="auto"/>
        </w:rPr>
        <w:t>3</w:t>
      </w:r>
      <w:r w:rsidRPr="001D24C5">
        <w:rPr>
          <w:color w:val="auto"/>
        </w:rPr>
        <w:t xml:space="preserve"> bar.</w:t>
      </w:r>
      <w:r>
        <w:t xml:space="preserve"> </w:t>
      </w:r>
      <w:r w:rsidRPr="00077785">
        <w:t xml:space="preserve"> </w:t>
      </w:r>
    </w:p>
    <w:p w:rsidR="00965D13" w:rsidRDefault="00965D13" w:rsidP="00965D13">
      <w:pPr>
        <w:pStyle w:val="Zkladntext"/>
        <w:jc w:val="both"/>
      </w:pPr>
    </w:p>
    <w:p w:rsidR="00965D13" w:rsidRPr="00965D13" w:rsidRDefault="00965D13" w:rsidP="00965D13">
      <w:pPr>
        <w:pStyle w:val="Zkladntext"/>
        <w:jc w:val="both"/>
        <w:rPr>
          <w:i/>
          <w:u w:val="single"/>
        </w:rPr>
      </w:pPr>
      <w:r w:rsidRPr="00965D13">
        <w:rPr>
          <w:i/>
          <w:u w:val="single"/>
        </w:rPr>
        <w:t xml:space="preserve">Primární  oběhový  okruh   kotle </w:t>
      </w:r>
    </w:p>
    <w:p w:rsidR="00965D13" w:rsidRDefault="00965D13" w:rsidP="00965D13">
      <w:pPr>
        <w:pStyle w:val="Zkladntext"/>
        <w:jc w:val="both"/>
      </w:pPr>
      <w:r>
        <w:t xml:space="preserve">Pro nucený  oběh  vody v primárním   otopném  okruhu   kotle   slouží  kotlové  vestavěné  čerpadlo . </w:t>
      </w:r>
    </w:p>
    <w:p w:rsidR="00965D13" w:rsidRDefault="00965D13" w:rsidP="00965D13">
      <w:pPr>
        <w:pStyle w:val="Zkladntext"/>
        <w:jc w:val="both"/>
      </w:pPr>
      <w:r>
        <w:t xml:space="preserve"> Kotlový  okruh  je  vybaven    filtrem ,  zpětnou klapkou, uzavíracími  ventily.  </w:t>
      </w:r>
    </w:p>
    <w:p w:rsidR="00965D13" w:rsidRDefault="00965D13" w:rsidP="00965D13">
      <w:pPr>
        <w:pStyle w:val="Zkladntext"/>
        <w:jc w:val="both"/>
      </w:pPr>
    </w:p>
    <w:p w:rsidR="00965D13" w:rsidRPr="00965D13" w:rsidRDefault="00965D13" w:rsidP="00965D13">
      <w:pPr>
        <w:pStyle w:val="Zkladntext"/>
        <w:jc w:val="both"/>
        <w:rPr>
          <w:i/>
          <w:u w:val="single"/>
        </w:rPr>
      </w:pPr>
      <w:r w:rsidRPr="00965D13">
        <w:rPr>
          <w:i/>
          <w:u w:val="single"/>
        </w:rPr>
        <w:t>Anuloid</w:t>
      </w:r>
    </w:p>
    <w:p w:rsidR="00965D13" w:rsidRDefault="00965D13" w:rsidP="00965D13">
      <w:pPr>
        <w:pStyle w:val="Zkladntext"/>
        <w:jc w:val="both"/>
        <w:rPr>
          <w:color w:val="auto"/>
        </w:rPr>
      </w:pPr>
      <w:r w:rsidRPr="001D24C5">
        <w:rPr>
          <w:color w:val="auto"/>
        </w:rPr>
        <w:t xml:space="preserve">Primární  oběhový  okruh  kotle  je  sveden do  anuloidu- hydraulického vyrovnávače  tlaku  </w:t>
      </w:r>
      <w:r w:rsidR="001D24C5" w:rsidRPr="001D24C5">
        <w:rPr>
          <w:color w:val="auto"/>
        </w:rPr>
        <w:t xml:space="preserve">vel.  220*180 – 910 </w:t>
      </w:r>
      <w:r w:rsidRPr="001D24C5">
        <w:rPr>
          <w:color w:val="auto"/>
        </w:rPr>
        <w:t xml:space="preserve"> mm  ,  pro průtok  až </w:t>
      </w:r>
      <w:r w:rsidR="001D24C5" w:rsidRPr="001D24C5">
        <w:rPr>
          <w:color w:val="auto"/>
        </w:rPr>
        <w:t xml:space="preserve">8000 </w:t>
      </w:r>
      <w:r w:rsidRPr="001D24C5">
        <w:rPr>
          <w:color w:val="auto"/>
        </w:rPr>
        <w:t xml:space="preserve"> l / hod.  ,   který  je  umístěn  vedle  kotle.</w:t>
      </w:r>
    </w:p>
    <w:p w:rsidR="00961B18" w:rsidRPr="001D24C5" w:rsidRDefault="00961B18" w:rsidP="00965D13">
      <w:pPr>
        <w:pStyle w:val="Zkladntext"/>
        <w:jc w:val="both"/>
        <w:rPr>
          <w:color w:val="auto"/>
        </w:rPr>
      </w:pPr>
    </w:p>
    <w:p w:rsidR="00BE2D8D" w:rsidRDefault="00BE2D8D" w:rsidP="00A4221E">
      <w:pPr>
        <w:pStyle w:val="Zkladntext"/>
        <w:rPr>
          <w:i/>
          <w:iCs/>
        </w:rPr>
      </w:pPr>
    </w:p>
    <w:p w:rsidR="00965D13" w:rsidRPr="00965D13" w:rsidRDefault="00965D13" w:rsidP="00965D13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lastRenderedPageBreak/>
        <w:t>Sekundární</w:t>
      </w:r>
      <w:r w:rsidRPr="00965D13">
        <w:rPr>
          <w:i/>
          <w:u w:val="single"/>
        </w:rPr>
        <w:t xml:space="preserve">  oběhový  okruh   </w:t>
      </w:r>
    </w:p>
    <w:p w:rsidR="00965D13" w:rsidRDefault="00965D13" w:rsidP="00965D13">
      <w:pPr>
        <w:pStyle w:val="Zkladntext"/>
        <w:jc w:val="both"/>
      </w:pPr>
      <w:r>
        <w:t xml:space="preserve">Pro nucený  oběh  vody v sekundárním   otopném  okruhu   za anuloidem   slouží  oběhové  čerpadlo  </w:t>
      </w:r>
      <w:r w:rsidRPr="00965D13">
        <w:rPr>
          <w:color w:val="FF0000"/>
        </w:rPr>
        <w:t xml:space="preserve"> </w:t>
      </w:r>
      <w:r w:rsidR="00961B18">
        <w:rPr>
          <w:color w:val="FF0000"/>
        </w:rPr>
        <w:t>,</w:t>
      </w:r>
      <w:r>
        <w:t>výkon  až 2,6  m</w:t>
      </w:r>
      <w:r w:rsidRPr="007F333E">
        <w:rPr>
          <w:vertAlign w:val="superscript"/>
        </w:rPr>
        <w:t>3</w:t>
      </w:r>
      <w:r>
        <w:t>/hod. při  dp = 4,0 m.</w:t>
      </w:r>
    </w:p>
    <w:p w:rsidR="00965D13" w:rsidRDefault="007F333E" w:rsidP="00965D13">
      <w:pPr>
        <w:pStyle w:val="Zkladntext"/>
        <w:jc w:val="both"/>
      </w:pPr>
      <w:r>
        <w:t>O</w:t>
      </w:r>
      <w:r w:rsidR="00965D13">
        <w:t xml:space="preserve">kruh  je  vybaven    filtrem ,  zpětnou klapkou, uzavíracími  ventily.  </w:t>
      </w:r>
    </w:p>
    <w:p w:rsidR="00BE2D8D" w:rsidRDefault="00BE2D8D" w:rsidP="00A4221E">
      <w:pPr>
        <w:pStyle w:val="Zkladntext"/>
        <w:rPr>
          <w:i/>
          <w:iCs/>
        </w:rPr>
      </w:pPr>
    </w:p>
    <w:p w:rsidR="007F333E" w:rsidRPr="00965D13" w:rsidRDefault="007F333E" w:rsidP="007F333E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t>Regulační skupiny  teplovodních výměníků</w:t>
      </w:r>
    </w:p>
    <w:p w:rsidR="00BE2D8D" w:rsidRDefault="007F333E" w:rsidP="007F333E">
      <w:pPr>
        <w:pStyle w:val="Zkladntext"/>
        <w:jc w:val="both"/>
        <w:rPr>
          <w:i/>
          <w:iCs/>
        </w:rPr>
      </w:pPr>
      <w:r>
        <w:t>U  teplovodních  výměníků  2 ks  stávajících VZT jednotek  budou vždy   instalovány   topenářské  regulační  uzly ( 2 ks  ) s oběhovým  čerpadlem</w:t>
      </w:r>
      <w:r w:rsidRPr="007F333E">
        <w:rPr>
          <w:color w:val="FF0000"/>
        </w:rPr>
        <w:t xml:space="preserve"> </w:t>
      </w:r>
      <w:r>
        <w:t>výkon  až 1,3   m</w:t>
      </w:r>
      <w:r w:rsidRPr="007F333E">
        <w:rPr>
          <w:vertAlign w:val="superscript"/>
        </w:rPr>
        <w:t>3</w:t>
      </w:r>
      <w:r>
        <w:t>/hod. při  dp = 2,7  m, s , trojcestným  ventilem a potřebnými  armaturami -    filtrem ,  zpětnou klapkou, uzavíracími  ventily aj-</w:t>
      </w:r>
    </w:p>
    <w:p w:rsidR="00BE2D8D" w:rsidRDefault="00BE2D8D" w:rsidP="00A4221E">
      <w:pPr>
        <w:pStyle w:val="Zkladntext"/>
        <w:rPr>
          <w:i/>
          <w:iCs/>
        </w:rPr>
      </w:pPr>
    </w:p>
    <w:p w:rsidR="00BC2AA9" w:rsidRPr="005256C7" w:rsidRDefault="00BC2AA9" w:rsidP="00BC2AA9">
      <w:pPr>
        <w:pStyle w:val="Zkladntext"/>
        <w:rPr>
          <w:u w:val="single"/>
        </w:rPr>
      </w:pPr>
      <w:r w:rsidRPr="005256C7">
        <w:rPr>
          <w:i/>
          <w:iCs/>
          <w:u w:val="single"/>
        </w:rPr>
        <w:t>Potrubní  rozvody  :</w:t>
      </w:r>
    </w:p>
    <w:p w:rsidR="00BC2AA9" w:rsidRDefault="00BC2AA9" w:rsidP="00BC2AA9">
      <w:pPr>
        <w:pStyle w:val="Zkladntext"/>
        <w:jc w:val="both"/>
      </w:pPr>
      <w:r w:rsidRPr="00A03420">
        <w:t xml:space="preserve">Vytápěcí výkon bude  rozveden s tepelným spádem </w:t>
      </w:r>
      <w:r>
        <w:t xml:space="preserve"> max 80</w:t>
      </w:r>
      <w:r w:rsidRPr="00A03420">
        <w:rPr>
          <w:position w:val="6"/>
        </w:rPr>
        <w:t>0</w:t>
      </w:r>
      <w:r w:rsidRPr="00A03420">
        <w:t>/6</w:t>
      </w:r>
      <w:r>
        <w:t>0</w:t>
      </w:r>
      <w:r w:rsidRPr="00A03420">
        <w:rPr>
          <w:position w:val="6"/>
        </w:rPr>
        <w:t>0</w:t>
      </w:r>
      <w:r w:rsidRPr="00A03420">
        <w:t xml:space="preserve"> C dvoutraktovou soustavou.V nejnižších místech budou umístěny vypouštěcí kohouty,v nejvýše situovaných místech budou  odvzdušňovací ventily.</w:t>
      </w:r>
    </w:p>
    <w:p w:rsidR="00BC2AA9" w:rsidRPr="00BC2AA9" w:rsidRDefault="00BC2AA9" w:rsidP="00BC2AA9">
      <w:pPr>
        <w:pStyle w:val="Zkladntext"/>
        <w:jc w:val="both"/>
      </w:pPr>
      <w:r w:rsidRPr="00BC2AA9">
        <w:t xml:space="preserve">Potrubní systémy  budou  z měděných trubek polotvrdých SUPERSAN,  DIN 1786 s ochranou proti bodové korozi.  </w:t>
      </w:r>
    </w:p>
    <w:p w:rsidR="005256C7" w:rsidRDefault="005256C7" w:rsidP="005256C7">
      <w:pPr>
        <w:pStyle w:val="Zkladntext"/>
        <w:jc w:val="both"/>
      </w:pPr>
      <w:r w:rsidRPr="00C14359">
        <w:t xml:space="preserve">K pájení potrubí bude použita měkká pájka včetně pasty </w:t>
      </w:r>
      <w:r>
        <w:t>.</w:t>
      </w:r>
      <w:r w:rsidRPr="00C14359">
        <w:t>Výše uvedené pájky jsou použity do teploty vody +100</w:t>
      </w:r>
      <w:r w:rsidRPr="00C14359">
        <w:rPr>
          <w:position w:val="6"/>
        </w:rPr>
        <w:t xml:space="preserve">o </w:t>
      </w:r>
      <w:r w:rsidRPr="00C14359">
        <w:t xml:space="preserve">C.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Měděné potrubí je nutné upevnit v závěsech. Vzdálenost závěsů je daná podmínkou, aby nedocházelo k prověšení potrubí.     Pro měděné potrubí jsou doporučené rozteče příchytek v tabulce  : 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Trubka  </w:t>
      </w:r>
      <w:r w:rsidRPr="00CA3175">
        <w:rPr>
          <w:szCs w:val="22"/>
          <w:lang w:eastAsia="en-US" w:bidi="en-US"/>
        </w:rPr>
        <w:tab/>
        <w:t xml:space="preserve">Vzdálenost podpěr  (závěsů) v m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22 </w:t>
      </w:r>
      <w:r w:rsidRPr="00CA3175">
        <w:rPr>
          <w:szCs w:val="22"/>
          <w:lang w:eastAsia="en-US" w:bidi="en-US"/>
        </w:rPr>
        <w:tab/>
      </w:r>
      <w:r w:rsidRPr="00CA3175">
        <w:rPr>
          <w:szCs w:val="22"/>
          <w:lang w:eastAsia="en-US" w:bidi="en-US"/>
        </w:rPr>
        <w:tab/>
        <w:t xml:space="preserve">2,0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28 </w:t>
      </w:r>
      <w:r w:rsidRPr="00CA3175">
        <w:rPr>
          <w:szCs w:val="22"/>
          <w:lang w:eastAsia="en-US" w:bidi="en-US"/>
        </w:rPr>
        <w:tab/>
      </w:r>
      <w:r w:rsidRPr="00CA3175">
        <w:rPr>
          <w:szCs w:val="22"/>
          <w:lang w:eastAsia="en-US" w:bidi="en-US"/>
        </w:rPr>
        <w:tab/>
        <w:t xml:space="preserve">2,25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35 </w:t>
      </w:r>
      <w:r w:rsidRPr="00CA3175">
        <w:rPr>
          <w:szCs w:val="22"/>
          <w:lang w:eastAsia="en-US" w:bidi="en-US"/>
        </w:rPr>
        <w:tab/>
      </w:r>
      <w:r w:rsidRPr="00CA3175">
        <w:rPr>
          <w:szCs w:val="22"/>
          <w:lang w:eastAsia="en-US" w:bidi="en-US"/>
        </w:rPr>
        <w:tab/>
        <w:t xml:space="preserve">2,75 </w:t>
      </w:r>
    </w:p>
    <w:p w:rsidR="005256C7" w:rsidRPr="00CA3175" w:rsidRDefault="005256C7" w:rsidP="005256C7">
      <w:pPr>
        <w:rPr>
          <w:szCs w:val="22"/>
          <w:lang w:eastAsia="en-US" w:bidi="en-US"/>
        </w:rPr>
      </w:pPr>
      <w:r w:rsidRPr="00CA3175">
        <w:rPr>
          <w:szCs w:val="22"/>
          <w:lang w:eastAsia="en-US" w:bidi="en-US"/>
        </w:rPr>
        <w:t xml:space="preserve">42 </w:t>
      </w:r>
      <w:r w:rsidRPr="00CA3175">
        <w:rPr>
          <w:szCs w:val="22"/>
          <w:lang w:eastAsia="en-US" w:bidi="en-US"/>
        </w:rPr>
        <w:tab/>
      </w:r>
      <w:r w:rsidRPr="00CA3175">
        <w:rPr>
          <w:szCs w:val="22"/>
          <w:lang w:eastAsia="en-US" w:bidi="en-US"/>
        </w:rPr>
        <w:tab/>
        <w:t xml:space="preserve">3,0 </w:t>
      </w:r>
    </w:p>
    <w:p w:rsidR="00BC2AA9" w:rsidRPr="00BC2AA9" w:rsidRDefault="00BC2AA9" w:rsidP="00A4221E">
      <w:pPr>
        <w:pStyle w:val="Zkladntext"/>
      </w:pPr>
    </w:p>
    <w:p w:rsidR="005256C7" w:rsidRPr="005256C7" w:rsidRDefault="005256C7" w:rsidP="005256C7">
      <w:pPr>
        <w:pStyle w:val="Zkladntext"/>
        <w:jc w:val="both"/>
        <w:rPr>
          <w:i/>
          <w:u w:val="single"/>
        </w:rPr>
      </w:pPr>
      <w:r w:rsidRPr="005256C7">
        <w:rPr>
          <w:i/>
          <w:u w:val="single"/>
        </w:rPr>
        <w:t xml:space="preserve">Tepelné izolace </w:t>
      </w:r>
    </w:p>
    <w:p w:rsidR="005256C7" w:rsidRPr="00D71E7C" w:rsidRDefault="005256C7" w:rsidP="005256C7">
      <w:pPr>
        <w:pStyle w:val="Zkladntext"/>
        <w:jc w:val="both"/>
        <w:rPr>
          <w:color w:val="auto"/>
        </w:rPr>
      </w:pPr>
      <w:r w:rsidRPr="00D71E7C">
        <w:rPr>
          <w:color w:val="auto"/>
        </w:rPr>
        <w:t xml:space="preserve">Tepelné  izolace  otopných  rozvodů   budou provedeny  tak, aby byly splněny veškeré požadavky stanovené ve   Vyhlášce   193  / 2007 Sb. , kterou se stanoví podrobnosti účinnosti  užití energie při rozvodu tepelné energie a vnitřním rozvodu tepelné energie. </w:t>
      </w:r>
    </w:p>
    <w:p w:rsidR="005256C7" w:rsidRDefault="005256C7" w:rsidP="005256C7">
      <w:pPr>
        <w:pStyle w:val="Zkladntext"/>
        <w:jc w:val="both"/>
        <w:rPr>
          <w:color w:val="auto"/>
        </w:rPr>
      </w:pPr>
      <w:r w:rsidRPr="00D71E7C">
        <w:rPr>
          <w:color w:val="auto"/>
        </w:rPr>
        <w:t>Veškeré trasy budou proti ztrátám tepla izolovány trubní izolací minerálními pouzdry s povrchovou úpravou hliníkovou fólií. Potrubní pouzdra z minerální vlny s hydrofóbní úpravou kašírovaná Al folií se součinitelem tepelné vodivosti  λ(40°C) ≤ 0,040 W/m.K.  Potrubí bude kompletně a souvisle izolováno vč. všech spojů.</w:t>
      </w:r>
    </w:p>
    <w:p w:rsidR="005256C7" w:rsidRPr="00F36DC1" w:rsidRDefault="005256C7" w:rsidP="005256C7">
      <w:pPr>
        <w:pStyle w:val="Zkladntext"/>
        <w:jc w:val="both"/>
        <w:rPr>
          <w:i/>
          <w:color w:val="auto"/>
        </w:rPr>
      </w:pPr>
    </w:p>
    <w:p w:rsidR="005256C7" w:rsidRPr="00D71E7C" w:rsidRDefault="005256C7" w:rsidP="005256C7">
      <w:pPr>
        <w:pStyle w:val="Zkladntext"/>
        <w:jc w:val="both"/>
        <w:rPr>
          <w:color w:val="auto"/>
        </w:rPr>
      </w:pPr>
      <w:r w:rsidRPr="00D71E7C">
        <w:rPr>
          <w:color w:val="auto"/>
        </w:rPr>
        <w:tab/>
      </w:r>
      <w:r w:rsidRPr="00D71E7C">
        <w:rPr>
          <w:color w:val="auto"/>
        </w:rPr>
        <w:tab/>
      </w:r>
      <w:r w:rsidRPr="00D71E7C">
        <w:rPr>
          <w:color w:val="auto"/>
        </w:rPr>
        <w:tab/>
      </w:r>
      <w:r w:rsidRPr="00D71E7C">
        <w:rPr>
          <w:color w:val="auto"/>
        </w:rPr>
        <w:tab/>
      </w:r>
    </w:p>
    <w:tbl>
      <w:tblPr>
        <w:tblStyle w:val="Mkatabulky"/>
        <w:tblW w:w="0" w:type="auto"/>
        <w:tblLook w:val="04A0"/>
      </w:tblPr>
      <w:tblGrid>
        <w:gridCol w:w="4195"/>
        <w:gridCol w:w="4195"/>
      </w:tblGrid>
      <w:tr w:rsidR="005256C7" w:rsidRPr="00AA187C" w:rsidTr="00E54D40">
        <w:trPr>
          <w:trHeight w:val="283"/>
        </w:trPr>
        <w:tc>
          <w:tcPr>
            <w:tcW w:w="8390" w:type="dxa"/>
            <w:gridSpan w:val="2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F36DC1">
              <w:rPr>
                <w:i/>
                <w:color w:val="auto"/>
              </w:rPr>
              <w:t>Minimální tloušťky tepelných izolací – ležaté rozvody topné vody – izolace potrubními pouzdry:</w:t>
            </w:r>
          </w:p>
        </w:tc>
      </w:tr>
      <w:tr w:rsidR="005256C7" w:rsidRPr="00AA187C" w:rsidTr="00E54D40">
        <w:trPr>
          <w:trHeight w:val="283"/>
        </w:trPr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potrubí</w:t>
            </w:r>
            <w:r w:rsidRPr="00AA187C">
              <w:rPr>
                <w:rFonts w:ascii="Arial" w:hAnsi="Arial" w:cs="Arial"/>
                <w:color w:val="auto"/>
                <w:sz w:val="18"/>
              </w:rPr>
              <w:tab/>
            </w:r>
          </w:p>
        </w:tc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tl. Izolace</w:t>
            </w:r>
          </w:p>
        </w:tc>
      </w:tr>
      <w:tr w:rsidR="005256C7" w:rsidRPr="00AA187C" w:rsidTr="00E54D40">
        <w:trPr>
          <w:trHeight w:val="283"/>
        </w:trPr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DN25</w:t>
            </w:r>
          </w:p>
        </w:tc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30 mm</w:t>
            </w:r>
          </w:p>
        </w:tc>
      </w:tr>
      <w:tr w:rsidR="005256C7" w:rsidRPr="00AA187C" w:rsidTr="00E54D40">
        <w:trPr>
          <w:trHeight w:val="283"/>
        </w:trPr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DN32</w:t>
            </w:r>
          </w:p>
        </w:tc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30 mm</w:t>
            </w:r>
          </w:p>
        </w:tc>
      </w:tr>
      <w:tr w:rsidR="005256C7" w:rsidRPr="00AA187C" w:rsidTr="00E54D40">
        <w:trPr>
          <w:trHeight w:val="283"/>
        </w:trPr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DN40</w:t>
            </w:r>
          </w:p>
        </w:tc>
        <w:tc>
          <w:tcPr>
            <w:tcW w:w="4195" w:type="dxa"/>
            <w:vAlign w:val="center"/>
          </w:tcPr>
          <w:p w:rsidR="005256C7" w:rsidRPr="00AA187C" w:rsidRDefault="005256C7" w:rsidP="00E54D40">
            <w:pPr>
              <w:pStyle w:val="Zkladntext"/>
              <w:jc w:val="center"/>
              <w:rPr>
                <w:rFonts w:ascii="Arial" w:hAnsi="Arial" w:cs="Arial"/>
                <w:color w:val="auto"/>
                <w:sz w:val="18"/>
              </w:rPr>
            </w:pPr>
            <w:r w:rsidRPr="00AA187C">
              <w:rPr>
                <w:rFonts w:ascii="Arial" w:hAnsi="Arial" w:cs="Arial"/>
                <w:color w:val="auto"/>
                <w:sz w:val="18"/>
              </w:rPr>
              <w:t>40 mm</w:t>
            </w:r>
          </w:p>
        </w:tc>
      </w:tr>
    </w:tbl>
    <w:p w:rsidR="005256C7" w:rsidRDefault="005256C7" w:rsidP="005256C7">
      <w:pPr>
        <w:pStyle w:val="Zkladntext"/>
        <w:rPr>
          <w:i/>
          <w:iCs/>
        </w:rPr>
      </w:pPr>
    </w:p>
    <w:p w:rsidR="006D54FB" w:rsidRPr="00AA18D1" w:rsidRDefault="006D54FB" w:rsidP="006D54FB">
      <w:pPr>
        <w:pStyle w:val="Zkladntext"/>
        <w:rPr>
          <w:i/>
          <w:u w:val="single"/>
        </w:rPr>
      </w:pPr>
      <w:r w:rsidRPr="00AA18D1">
        <w:rPr>
          <w:i/>
          <w:u w:val="single"/>
        </w:rPr>
        <w:t xml:space="preserve">Měření a regulace   </w:t>
      </w:r>
    </w:p>
    <w:p w:rsidR="006D54FB" w:rsidRDefault="006D54FB" w:rsidP="00CF478F">
      <w:pPr>
        <w:pStyle w:val="Zkladntext"/>
        <w:jc w:val="both"/>
      </w:pPr>
      <w:r>
        <w:t xml:space="preserve">Režim kotle </w:t>
      </w:r>
      <w:r w:rsidRPr="00A03420">
        <w:t xml:space="preserve">bude řízen </w:t>
      </w:r>
      <w:r>
        <w:t xml:space="preserve">  základní  </w:t>
      </w:r>
      <w:r w:rsidRPr="00A03420">
        <w:t xml:space="preserve"> regulační automatikou - </w:t>
      </w:r>
      <w:r>
        <w:t xml:space="preserve"> v dodávce  kotl</w:t>
      </w:r>
      <w:r w:rsidR="00CF478F">
        <w:t>e</w:t>
      </w:r>
      <w:r>
        <w:t>.</w:t>
      </w:r>
    </w:p>
    <w:p w:rsidR="006D54FB" w:rsidRPr="00A204F8" w:rsidRDefault="00CF478F" w:rsidP="00CF478F">
      <w:pPr>
        <w:pStyle w:val="Zkladntext"/>
        <w:jc w:val="both"/>
      </w:pPr>
      <w:r>
        <w:t xml:space="preserve">Režim provozu  ohřevu  2 ks  teplovodních  ohřívačů  VZT jednotek s oběhovými  čerpadly ( 1 ks na společném  sekundárním   okruhu   za anuloidem  +  2  ks  v regulačních  uzlech ) a  s trojcestnými směšovacímí  ventily se   servopohony   bude ovládán  novým </w:t>
      </w:r>
      <w:r w:rsidR="006D54FB" w:rsidRPr="00A204F8">
        <w:t>systém</w:t>
      </w:r>
      <w:r>
        <w:t xml:space="preserve">em  </w:t>
      </w:r>
      <w:r w:rsidR="006D54FB" w:rsidRPr="00A204F8">
        <w:t xml:space="preserve">  </w:t>
      </w:r>
      <w:r w:rsidR="006D54FB">
        <w:t>Měření a Regulace  plynové  kotel</w:t>
      </w:r>
      <w:r w:rsidR="006D54FB" w:rsidRPr="00A204F8">
        <w:t xml:space="preserve">ny,  který  </w:t>
      </w:r>
      <w:r w:rsidR="006D54FB">
        <w:t>řeší  v samostatné  dodávce profese Měření  a   Regulace.</w:t>
      </w:r>
    </w:p>
    <w:p w:rsidR="00BE2D8D" w:rsidRDefault="00BE2D8D" w:rsidP="00A4221E">
      <w:pPr>
        <w:pStyle w:val="Zkladntext"/>
        <w:rPr>
          <w:i/>
          <w:iCs/>
        </w:rPr>
      </w:pPr>
    </w:p>
    <w:p w:rsidR="005256C7" w:rsidRPr="005256C7" w:rsidRDefault="005256C7" w:rsidP="005256C7">
      <w:pPr>
        <w:pStyle w:val="Zkladntext"/>
        <w:jc w:val="both"/>
        <w:rPr>
          <w:i/>
          <w:u w:val="single"/>
        </w:rPr>
      </w:pPr>
      <w:r w:rsidRPr="005256C7">
        <w:rPr>
          <w:i/>
          <w:u w:val="single"/>
        </w:rPr>
        <w:t xml:space="preserve">Úprava  a  doplňování  vody pro otopný  systém  </w:t>
      </w:r>
    </w:p>
    <w:p w:rsidR="005256C7" w:rsidRPr="00D073D0" w:rsidRDefault="005256C7" w:rsidP="005256C7">
      <w:pPr>
        <w:pStyle w:val="Zkladntext"/>
        <w:jc w:val="both"/>
      </w:pPr>
      <w:r>
        <w:t>Před uvedením  do  provozu  bude  provedeno pro prop</w:t>
      </w:r>
      <w:r w:rsidRPr="00D073D0">
        <w:t xml:space="preserve">láchnutí a  napuštění  otopné soustavy  čistou vodu . </w:t>
      </w:r>
    </w:p>
    <w:p w:rsidR="005256C7" w:rsidRPr="00085354" w:rsidRDefault="005256C7" w:rsidP="005256C7">
      <w:pPr>
        <w:pStyle w:val="Zkladntext"/>
        <w:jc w:val="both"/>
      </w:pPr>
      <w:r>
        <w:t xml:space="preserve">Před uvedením  do  provozu  bude dále  proveden laboratorní    rozbor    </w:t>
      </w:r>
      <w:r w:rsidRPr="00D073D0">
        <w:t xml:space="preserve">kvality   otopné vody v systému  ,                                                      kontrola  požadovaných hodnot, dle výsledků </w:t>
      </w:r>
      <w:r>
        <w:t xml:space="preserve"> </w:t>
      </w:r>
      <w:r w:rsidRPr="00D073D0">
        <w:t>případná úprava</w:t>
      </w:r>
      <w:r>
        <w:t xml:space="preserve">  parametrů,  které  jsou  v rozporu  z požadavky  výrobce  kotlů.  </w:t>
      </w:r>
      <w:r w:rsidRPr="00085354">
        <w:t xml:space="preserve">Parametry </w:t>
      </w:r>
      <w:r>
        <w:t xml:space="preserve"> </w:t>
      </w:r>
      <w:r w:rsidRPr="00085354">
        <w:t xml:space="preserve">otopné vody  </w:t>
      </w:r>
      <w:r>
        <w:t xml:space="preserve">se </w:t>
      </w:r>
      <w:r w:rsidRPr="00085354">
        <w:t xml:space="preserve">musí </w:t>
      </w:r>
      <w:r>
        <w:t xml:space="preserve"> před uvedením  do  provozu  i  během  provozu  průběžně  sledovat</w:t>
      </w:r>
      <w:r w:rsidRPr="00085354">
        <w:t xml:space="preserve"> </w:t>
      </w:r>
      <w:r>
        <w:t xml:space="preserve">a  musí  </w:t>
      </w:r>
      <w:r w:rsidRPr="00085354">
        <w:t xml:space="preserve">odpovídat  požadavkům  výrobce  kotlů </w:t>
      </w:r>
      <w:r>
        <w:t xml:space="preserve">.    O   průběžném sledování  kvality  otopné vody a  jejím  doplňování a  úpravě  je  provozovatel povinnen  vést Provozní  deník. </w:t>
      </w:r>
    </w:p>
    <w:p w:rsidR="005256C7" w:rsidRDefault="005256C7" w:rsidP="005256C7">
      <w:pPr>
        <w:pStyle w:val="Zkladntext"/>
        <w:jc w:val="both"/>
      </w:pPr>
      <w:r w:rsidRPr="00E67EEC">
        <w:t>Doplňování systému bude prováděno pomocí přípojky z vodovodního řadu.</w:t>
      </w:r>
    </w:p>
    <w:p w:rsidR="00BE2D8D" w:rsidRDefault="00BE2D8D" w:rsidP="00A4221E">
      <w:pPr>
        <w:pStyle w:val="Zkladntext"/>
        <w:rPr>
          <w:i/>
          <w:iCs/>
        </w:rPr>
      </w:pPr>
    </w:p>
    <w:p w:rsidR="0088510A" w:rsidRPr="00AA18D1" w:rsidRDefault="0088510A" w:rsidP="0088510A">
      <w:pPr>
        <w:pStyle w:val="Zkladntext"/>
        <w:rPr>
          <w:u w:val="single"/>
        </w:rPr>
      </w:pPr>
      <w:r>
        <w:rPr>
          <w:i/>
          <w:iCs/>
          <w:u w:val="single"/>
        </w:rPr>
        <w:lastRenderedPageBreak/>
        <w:t xml:space="preserve">Stavební  přípomoce </w:t>
      </w:r>
    </w:p>
    <w:p w:rsidR="0088510A" w:rsidRPr="000A6CD0" w:rsidRDefault="000A6CD0" w:rsidP="000A6CD0">
      <w:pPr>
        <w:pStyle w:val="Zkladntext"/>
        <w:jc w:val="both"/>
      </w:pPr>
      <w:r w:rsidRPr="000A6CD0">
        <w:t>Budou  provedeny  prostupy pro pár topných potrubí DN 40 - 2 * stěnou tl. do  250 mm,   1*  stropem  tl  do  250 mm  - bourání,  po montáži  zazdění,  omítky ,štuk, výmalby</w:t>
      </w:r>
      <w:r>
        <w:t xml:space="preserve"> – kompletní  dodávka .</w:t>
      </w:r>
    </w:p>
    <w:p w:rsidR="00770388" w:rsidRPr="00770388" w:rsidRDefault="00770388" w:rsidP="0081483F">
      <w:pPr>
        <w:shd w:val="clear" w:color="auto" w:fill="FFFFFF"/>
        <w:jc w:val="both"/>
        <w:rPr>
          <w:snapToGrid w:val="0"/>
          <w:color w:val="000000"/>
        </w:rPr>
      </w:pPr>
      <w:r w:rsidRPr="00770388">
        <w:rPr>
          <w:snapToGrid w:val="0"/>
          <w:color w:val="000000"/>
        </w:rPr>
        <w:t>Dále  budou  provedeny   prostupy pro koaxiální  kouřovod DN 160 -  1 * obvodovou  stěnou tl. do  700 mm,   1*  stropem  tl . do  250 mm  - bourání,  po montáži  zazdění,  omítky ,štuk, výmalby  - kompletní  dodávka</w:t>
      </w:r>
      <w:r w:rsidR="00EE65CB">
        <w:rPr>
          <w:snapToGrid w:val="0"/>
          <w:color w:val="000000"/>
        </w:rPr>
        <w:t>.</w:t>
      </w:r>
    </w:p>
    <w:p w:rsidR="0088510A" w:rsidRDefault="0088510A" w:rsidP="0081483F">
      <w:pPr>
        <w:shd w:val="clear" w:color="auto" w:fill="FFFFFF"/>
        <w:jc w:val="both"/>
        <w:rPr>
          <w:rFonts w:ascii="Arial" w:hAnsi="Arial" w:cs="Arial"/>
          <w:b/>
          <w:bCs/>
          <w:u w:val="single"/>
        </w:rPr>
      </w:pP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p)</w:t>
      </w:r>
      <w:r w:rsidRPr="007C5906">
        <w:rPr>
          <w:rFonts w:ascii="Arial" w:hAnsi="Arial" w:cs="Arial"/>
          <w:u w:val="single"/>
        </w:rPr>
        <w:t> způsob montáže a vzájemné polohy instalací,</w:t>
      </w: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q)</w:t>
      </w:r>
      <w:r w:rsidRPr="007C5906">
        <w:rPr>
          <w:rFonts w:ascii="Arial" w:hAnsi="Arial" w:cs="Arial"/>
          <w:u w:val="single"/>
        </w:rPr>
        <w:t> řešení realizace a etapizace postupu prací, potřebných zkoušek a revizí a předání díla,</w:t>
      </w: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r)</w:t>
      </w:r>
      <w:r w:rsidRPr="007C5906">
        <w:rPr>
          <w:rFonts w:ascii="Arial" w:hAnsi="Arial" w:cs="Arial"/>
          <w:u w:val="single"/>
        </w:rPr>
        <w:t> návrh uvedení do provozu - návrh provedení prací, činností, komplexní vyzkoušení a řešení zkušebního provozu eventuelně předčasného užívání stavby; návrh provozní dokumentace (provozní řády, vyhrazená zařízení, návody k obsluze apod.),</w:t>
      </w:r>
    </w:p>
    <w:p w:rsidR="006D6C06" w:rsidRDefault="006D6C06" w:rsidP="0081483F">
      <w:pPr>
        <w:shd w:val="clear" w:color="auto" w:fill="FFFFFF"/>
        <w:jc w:val="both"/>
        <w:rPr>
          <w:rFonts w:ascii="Arial" w:hAnsi="Arial" w:cs="Arial"/>
          <w:u w:val="single"/>
        </w:rPr>
      </w:pPr>
    </w:p>
    <w:p w:rsidR="00DC01DB" w:rsidRDefault="00DC01DB" w:rsidP="00DC01DB">
      <w:pPr>
        <w:pStyle w:val="Zkladntext"/>
        <w:tabs>
          <w:tab w:val="left" w:pos="703"/>
          <w:tab w:val="left" w:pos="8322"/>
        </w:tabs>
        <w:rPr>
          <w:b/>
          <w:bCs/>
        </w:rPr>
      </w:pPr>
      <w:r w:rsidRPr="007B1C32">
        <w:rPr>
          <w:b/>
          <w:bCs/>
        </w:rPr>
        <w:t>Montáž</w:t>
      </w:r>
    </w:p>
    <w:p w:rsidR="00DC01DB" w:rsidRPr="007B1C32" w:rsidRDefault="00DC01DB" w:rsidP="00DC01DB">
      <w:pPr>
        <w:pStyle w:val="Zkladntext"/>
        <w:tabs>
          <w:tab w:val="left" w:pos="703"/>
          <w:tab w:val="left" w:pos="8322"/>
        </w:tabs>
        <w:jc w:val="both"/>
      </w:pPr>
      <w:r w:rsidRPr="007B1C32">
        <w:rPr>
          <w:b/>
          <w:bCs/>
        </w:rPr>
        <w:t xml:space="preserve"> </w:t>
      </w:r>
      <w:r w:rsidRPr="007B1C32">
        <w:t xml:space="preserve">-před započetím montáže je potřeba důkladně koordinovat trasy </w:t>
      </w:r>
      <w:r w:rsidR="0016309D">
        <w:t>topných rozvodů</w:t>
      </w:r>
      <w:r w:rsidR="006D6C06">
        <w:t xml:space="preserve"> s trasami  ostatních profesí</w:t>
      </w:r>
    </w:p>
    <w:p w:rsidR="00DC01DB" w:rsidRPr="007B1C32" w:rsidRDefault="00DC01DB" w:rsidP="00DC01DB">
      <w:pPr>
        <w:pStyle w:val="Zkladntext"/>
        <w:tabs>
          <w:tab w:val="left" w:pos="703"/>
          <w:tab w:val="left" w:pos="8322"/>
        </w:tabs>
        <w:jc w:val="both"/>
      </w:pPr>
      <w:r w:rsidRPr="007B1C32">
        <w:t>-při montáži je třeba vycházet ze skutečností uvedených v technické části</w:t>
      </w:r>
    </w:p>
    <w:p w:rsidR="00DC01DB" w:rsidRPr="007B1C32" w:rsidRDefault="00DC01DB" w:rsidP="00DC01DB">
      <w:pPr>
        <w:pStyle w:val="Zkladntext"/>
        <w:tabs>
          <w:tab w:val="left" w:pos="703"/>
          <w:tab w:val="left" w:pos="8322"/>
        </w:tabs>
        <w:jc w:val="both"/>
      </w:pPr>
      <w:r w:rsidRPr="007B1C32">
        <w:t>.</w:t>
      </w:r>
      <w:r w:rsidRPr="007B1C32">
        <w:rPr>
          <w:b/>
          <w:bCs/>
        </w:rPr>
        <w:t>-</w:t>
      </w:r>
      <w:r w:rsidRPr="007B1C32">
        <w:t>montáž  jednotlivých aparátů a příslušenství bude provedena dle pokynů v technické dodavatelské dokumentaci výrobců.</w:t>
      </w:r>
    </w:p>
    <w:p w:rsidR="00DC01DB" w:rsidRDefault="00DC01DB" w:rsidP="00DC01DB">
      <w:pPr>
        <w:pStyle w:val="Zkladntext"/>
        <w:tabs>
          <w:tab w:val="left" w:pos="703"/>
          <w:tab w:val="left" w:pos="8322"/>
        </w:tabs>
        <w:jc w:val="both"/>
      </w:pPr>
      <w:r w:rsidRPr="007B1C32">
        <w:t xml:space="preserve">- vedení veškerých  </w:t>
      </w:r>
      <w:r w:rsidR="0016309D">
        <w:t>rozvodů</w:t>
      </w:r>
      <w:r w:rsidRPr="007B1C32">
        <w:t xml:space="preserve">  představuje  instalaci , která vyžaduje nutnost  vysoce odborného a flexibilního postupu  při montáži s využitím doměrků </w:t>
      </w:r>
      <w:r w:rsidR="0016309D">
        <w:t xml:space="preserve">atd.  dle  situace </w:t>
      </w:r>
    </w:p>
    <w:p w:rsidR="0081483F" w:rsidRDefault="0081483F" w:rsidP="00DC01DB">
      <w:pPr>
        <w:pStyle w:val="Zkladntext"/>
        <w:tabs>
          <w:tab w:val="left" w:pos="703"/>
          <w:tab w:val="left" w:pos="8322"/>
        </w:tabs>
        <w:jc w:val="both"/>
      </w:pP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s)</w:t>
      </w:r>
      <w:r w:rsidRPr="007C5906">
        <w:rPr>
          <w:rFonts w:ascii="Arial" w:hAnsi="Arial" w:cs="Arial"/>
          <w:u w:val="single"/>
        </w:rPr>
        <w:t> návrh pokynů pro obsluhu a údržbu a návrh provozních doporučení (periodicita údržbových úkonů, provozní dokumentace, náhradní díly apod.),</w:t>
      </w:r>
    </w:p>
    <w:p w:rsidR="00DC01DB" w:rsidRDefault="00DC01DB" w:rsidP="00DC01DB">
      <w:pPr>
        <w:pStyle w:val="Zkladntext"/>
      </w:pPr>
      <w:r w:rsidRPr="007B1C32">
        <w:rPr>
          <w:b/>
          <w:bCs/>
        </w:rPr>
        <w:t>Údržba -</w:t>
      </w:r>
      <w:r w:rsidRPr="007B1C32">
        <w:t xml:space="preserve"> údržba   bude prováděna  dle pokynů v technické dodavatelské dokumentaci  výrobců   zařízení.  </w:t>
      </w:r>
    </w:p>
    <w:p w:rsidR="009965A6" w:rsidRDefault="00DC01DB" w:rsidP="00B64D3A">
      <w:pPr>
        <w:pStyle w:val="Zkladntext"/>
      </w:pPr>
      <w:r w:rsidRPr="007B1C32">
        <w:rPr>
          <w:b/>
          <w:bCs/>
        </w:rPr>
        <w:t>Provoz -</w:t>
      </w:r>
      <w:r w:rsidRPr="007B1C32">
        <w:t xml:space="preserve"> zařízení bud</w:t>
      </w:r>
      <w:r>
        <w:t xml:space="preserve">e  </w:t>
      </w:r>
      <w:r w:rsidRPr="007B1C32">
        <w:t xml:space="preserve"> provozován</w:t>
      </w:r>
      <w:r>
        <w:t xml:space="preserve">o </w:t>
      </w:r>
      <w:r w:rsidRPr="007B1C32">
        <w:t xml:space="preserve"> dle provozních potřeb , požadavků uživatel</w:t>
      </w:r>
      <w:r>
        <w:t xml:space="preserve">e  </w:t>
      </w:r>
      <w:r w:rsidRPr="007B1C32">
        <w:t xml:space="preserve">a   stavu vnitřního mikroklimatu  </w:t>
      </w:r>
    </w:p>
    <w:p w:rsidR="005A3B39" w:rsidRDefault="005A3B39" w:rsidP="00B64D3A">
      <w:pPr>
        <w:pStyle w:val="Zkladntext"/>
      </w:pP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t)</w:t>
      </w:r>
      <w:r w:rsidRPr="007C5906">
        <w:rPr>
          <w:rFonts w:ascii="Arial" w:hAnsi="Arial" w:cs="Arial"/>
          <w:u w:val="single"/>
        </w:rPr>
        <w:t> návrh BOZP pro realizaci a užívání,</w:t>
      </w: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u)</w:t>
      </w:r>
      <w:r w:rsidRPr="007C5906">
        <w:rPr>
          <w:rFonts w:ascii="Arial" w:hAnsi="Arial" w:cs="Arial"/>
          <w:u w:val="single"/>
        </w:rPr>
        <w:t> přístupnost a bezbariérové užívání stavby,</w:t>
      </w:r>
    </w:p>
    <w:p w:rsidR="0081483F" w:rsidRDefault="0081483F" w:rsidP="0081483F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v)</w:t>
      </w:r>
      <w:r w:rsidRPr="007C5906">
        <w:rPr>
          <w:rFonts w:ascii="Arial" w:hAnsi="Arial" w:cs="Arial"/>
          <w:u w:val="single"/>
        </w:rPr>
        <w:t> seznam použitých právních předpisů a technických norem, včetně specifikace konkrétních ustanovení,</w:t>
      </w:r>
    </w:p>
    <w:p w:rsidR="008B16C7" w:rsidRPr="00E67EEC" w:rsidRDefault="008B16C7" w:rsidP="008B16C7">
      <w:pPr>
        <w:pStyle w:val="Zkladntext"/>
        <w:tabs>
          <w:tab w:val="left" w:pos="228"/>
          <w:tab w:val="left" w:pos="587"/>
          <w:tab w:val="left" w:pos="969"/>
          <w:tab w:val="left" w:pos="5586"/>
          <w:tab w:val="right" w:pos="6612"/>
          <w:tab w:val="right" w:pos="7923"/>
          <w:tab w:val="right" w:pos="8835"/>
        </w:tabs>
        <w:spacing w:line="240" w:lineRule="atLeast"/>
        <w:jc w:val="both"/>
      </w:pPr>
      <w:r w:rsidRPr="00E67EEC">
        <w:t xml:space="preserve">Při montážních pracech  je nutno dodržet všechny příslušné  ustanovení těchto předpisů : 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 xml:space="preserve">- zákon č. 262 / 2006 Sb. Zákoník práce, 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>-  zákon č. 309/2006 Sb.  ze dne 23. května 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práci)....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 xml:space="preserve">- nařízení vlády č. 362/2005 Sb. o bližších požadavcích na bezpečnost a ochranu zdraví při práci na pracovištích s nebezpečím pádu z výšky nebo do hloubky        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 xml:space="preserve"> - nařízení vlády č. 591/2006 Sb. o bližších minimálních požadavcích na bezpečnost a ochranu zdraví při práci na staveništích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>- nařízení vlády č. 378/2001 Sb., kterým se stanoví bližší požadavky na bezpečný provoz a  používání strojů a technických zařízení,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>- nařízení vlády č. 495/2001 Sb., kterým se stanoví rozsah a bližší podmínky poskytování  osobních ochranných pracovních prostředků,</w:t>
      </w:r>
    </w:p>
    <w:p w:rsidR="008B16C7" w:rsidRPr="00E67EEC" w:rsidRDefault="008B16C7" w:rsidP="008B16C7">
      <w:pPr>
        <w:pStyle w:val="Zkladntext"/>
        <w:spacing w:line="240" w:lineRule="atLeast"/>
      </w:pPr>
      <w:r w:rsidRPr="00E67EEC">
        <w:t>- nařízení vlády č. 101/2005 Sb. o podrobnějších požadavcích na pracoviště  a pracovní  prostředí,</w:t>
      </w:r>
    </w:p>
    <w:p w:rsidR="002E2CBA" w:rsidRDefault="008B16C7" w:rsidP="00E71000">
      <w:pPr>
        <w:pStyle w:val="Zkladntext"/>
        <w:spacing w:line="240" w:lineRule="atLeast"/>
        <w:rPr>
          <w:b/>
          <w:bCs/>
          <w:u w:val="single"/>
        </w:rPr>
      </w:pPr>
      <w:r w:rsidRPr="00E67EEC">
        <w:t>- vyhláška č. 48/1982 Sb., kterou se stanoví základní požadavky k zajištění bez</w:t>
      </w:r>
      <w:r w:rsidR="00E71000">
        <w:t>pečnosti a technických zařízení.</w:t>
      </w:r>
    </w:p>
    <w:p w:rsidR="002E2CBA" w:rsidRDefault="002E2CBA" w:rsidP="004C11C5">
      <w:pPr>
        <w:pStyle w:val="Zkladntext"/>
        <w:rPr>
          <w:b/>
          <w:bCs/>
          <w:u w:val="single"/>
        </w:rPr>
      </w:pPr>
    </w:p>
    <w:p w:rsidR="00B34FAA" w:rsidRPr="007C5906" w:rsidRDefault="00B34FAA" w:rsidP="00B34FAA">
      <w:pPr>
        <w:shd w:val="clear" w:color="auto" w:fill="FFFFFF"/>
        <w:jc w:val="both"/>
        <w:rPr>
          <w:rFonts w:ascii="Arial" w:hAnsi="Arial" w:cs="Arial"/>
          <w:u w:val="single"/>
        </w:rPr>
      </w:pPr>
      <w:r w:rsidRPr="007C5906">
        <w:rPr>
          <w:rFonts w:ascii="Arial" w:hAnsi="Arial" w:cs="Arial"/>
          <w:b/>
          <w:bCs/>
          <w:u w:val="single"/>
        </w:rPr>
        <w:t>w)</w:t>
      </w:r>
      <w:r w:rsidRPr="007C5906">
        <w:rPr>
          <w:rFonts w:ascii="Arial" w:hAnsi="Arial" w:cs="Arial"/>
          <w:u w:val="single"/>
        </w:rPr>
        <w:t> položkový výkaz výměr.</w:t>
      </w:r>
    </w:p>
    <w:p w:rsidR="00B34FAA" w:rsidRDefault="00B34FAA" w:rsidP="00B34FAA">
      <w:pPr>
        <w:pStyle w:val="Zkladntext"/>
        <w:shd w:val="clear" w:color="auto" w:fill="FFFFFF"/>
        <w:jc w:val="both"/>
      </w:pPr>
      <w:r>
        <w:t>Viz  samostatná  příloha</w:t>
      </w:r>
    </w:p>
    <w:p w:rsidR="00B34FAA" w:rsidRDefault="00B34FAA" w:rsidP="004C11C5">
      <w:pPr>
        <w:pStyle w:val="Zkladntext"/>
        <w:rPr>
          <w:b/>
          <w:bCs/>
          <w:u w:val="single"/>
        </w:rPr>
      </w:pPr>
    </w:p>
    <w:p w:rsidR="002C7A2D" w:rsidRPr="002C7A2D" w:rsidRDefault="002C7A2D" w:rsidP="00460CD9">
      <w:pPr>
        <w:pStyle w:val="Zkladntext"/>
        <w:rPr>
          <w:bCs/>
        </w:rPr>
      </w:pPr>
      <w:r w:rsidRPr="002C7A2D">
        <w:rPr>
          <w:bCs/>
          <w:u w:val="single"/>
        </w:rPr>
        <w:t xml:space="preserve">POZNÁMKA :  </w:t>
      </w:r>
      <w:r w:rsidRPr="002C7A2D">
        <w:rPr>
          <w:bCs/>
        </w:rPr>
        <w:t xml:space="preserve">S položkami uvedenými ve výkazech, výkresech a technické zprávě platí veškeré s nimi spojené práce, které jsou zapotřebí pro provedení kompletní dodávky a to i když nejsou zvlášť uvedeny ve výkazech výměr. To znamená, že veškeré položky patrné z výkazů, výkresů a technických zpráv je třeba v nabídkové ceně doplnit a ocenit jako komplexně vykonané práce včetně materiálů, nářadí a strojů nutných k práci i když nejsou ve výkazech vypsány zvlášť.   Zhotovitel  v rámci  nabídkového řízení nebo  přípravy  akce   musí  provést  komplexní  analýzu  zakázky   a  v  případě, že má pochyby stran plánovaných položek ve výkazech, výkresech a zprávách, má za povinnost toto sdělit před odevzdáním nabídkové ceny. Po odevzdání nebude brán na položky nutné k dokončení díla zřetel.  </w:t>
      </w:r>
      <w:r w:rsidRPr="00460CD9">
        <w:t xml:space="preserve">    </w:t>
      </w:r>
      <w:r w:rsidR="00460CD9" w:rsidRPr="00460CD9">
        <w:t xml:space="preserve">Před procesem  přípravy zakázky je  nutno  provést  prohlídku na místě </w:t>
      </w:r>
      <w:r w:rsidRPr="00460CD9">
        <w:t xml:space="preserve">                               .                                   </w:t>
      </w:r>
      <w:r w:rsidR="00460CD9">
        <w:t xml:space="preserve">                              </w:t>
      </w:r>
      <w:r w:rsidRPr="00460CD9">
        <w:t xml:space="preserve">                                                                                                  </w:t>
      </w:r>
    </w:p>
    <w:sectPr w:rsidR="002C7A2D" w:rsidRPr="002C7A2D" w:rsidSect="00652BBA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069" w:rsidRDefault="005F4069" w:rsidP="008B2BBF">
      <w:r>
        <w:separator/>
      </w:r>
    </w:p>
  </w:endnote>
  <w:endnote w:type="continuationSeparator" w:id="1">
    <w:p w:rsidR="005F4069" w:rsidRDefault="005F4069" w:rsidP="008B2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372" w:rsidRDefault="007B0372" w:rsidP="008B2BBF">
    <w:pPr>
      <w:pStyle w:val="Zpat"/>
      <w:ind w:left="720"/>
      <w:jc w:val="center"/>
    </w:pPr>
    <w:r>
      <w:t>-</w:t>
    </w:r>
    <w:fldSimple w:instr=" PAGE   \* MERGEFORMAT ">
      <w:r w:rsidR="00FD4E1C">
        <w:rPr>
          <w:noProof/>
        </w:rPr>
        <w:t>1</w:t>
      </w:r>
    </w:fldSimple>
    <w:r>
      <w:t>-</w:t>
    </w:r>
  </w:p>
  <w:p w:rsidR="007B0372" w:rsidRDefault="007B037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069" w:rsidRDefault="005F4069" w:rsidP="008B2BBF">
      <w:r>
        <w:separator/>
      </w:r>
    </w:p>
  </w:footnote>
  <w:footnote w:type="continuationSeparator" w:id="1">
    <w:p w:rsidR="005F4069" w:rsidRDefault="005F4069" w:rsidP="008B2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12EB"/>
    <w:multiLevelType w:val="multilevel"/>
    <w:tmpl w:val="D6C272FE"/>
    <w:lvl w:ilvl="0">
      <w:start w:val="1"/>
      <w:numFmt w:val="decimal"/>
      <w:lvlText w:val="%1."/>
      <w:lvlJc w:val="left"/>
      <w:pPr>
        <w:ind w:left="1060" w:hanging="7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45FCA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814D4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93AB0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51C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75CEA"/>
    <w:multiLevelType w:val="hybridMultilevel"/>
    <w:tmpl w:val="8BE0B258"/>
    <w:lvl w:ilvl="0" w:tplc="1570BEB4">
      <w:start w:val="6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379759AC"/>
    <w:multiLevelType w:val="hybridMultilevel"/>
    <w:tmpl w:val="8AAEA61E"/>
    <w:lvl w:ilvl="0" w:tplc="4BE276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A2B"/>
    <w:multiLevelType w:val="hybridMultilevel"/>
    <w:tmpl w:val="1CAA0BD8"/>
    <w:lvl w:ilvl="0" w:tplc="29F0530A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BC57ECB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27B2B"/>
    <w:multiLevelType w:val="hybridMultilevel"/>
    <w:tmpl w:val="DB30718A"/>
    <w:lvl w:ilvl="0" w:tplc="2E2801B6">
      <w:start w:val="3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00452A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B125C"/>
    <w:multiLevelType w:val="hybridMultilevel"/>
    <w:tmpl w:val="02ACF944"/>
    <w:lvl w:ilvl="0" w:tplc="90241B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F0A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00EC0"/>
    <w:multiLevelType w:val="hybridMultilevel"/>
    <w:tmpl w:val="0B563C58"/>
    <w:lvl w:ilvl="0" w:tplc="0048043E">
      <w:start w:val="4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C6831CC"/>
    <w:multiLevelType w:val="hybridMultilevel"/>
    <w:tmpl w:val="40426F4E"/>
    <w:lvl w:ilvl="0" w:tplc="7EB6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870E2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4"/>
    </w:lvlOverride>
  </w:num>
  <w:num w:numId="9">
    <w:abstractNumId w:val="16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  <w:num w:numId="15">
    <w:abstractNumId w:val="2"/>
  </w:num>
  <w:num w:numId="16">
    <w:abstractNumId w:val="4"/>
  </w:num>
  <w:num w:numId="17">
    <w:abstractNumId w:val="11"/>
  </w:num>
  <w:num w:numId="18">
    <w:abstractNumId w:val="0"/>
  </w:num>
  <w:num w:numId="19">
    <w:abstractNumId w:val="5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183"/>
    <w:rsid w:val="0000001B"/>
    <w:rsid w:val="0000215B"/>
    <w:rsid w:val="000055C2"/>
    <w:rsid w:val="00010E6B"/>
    <w:rsid w:val="00014A1D"/>
    <w:rsid w:val="00020DA2"/>
    <w:rsid w:val="00020DB6"/>
    <w:rsid w:val="00020E9D"/>
    <w:rsid w:val="0002254F"/>
    <w:rsid w:val="000270C8"/>
    <w:rsid w:val="00027816"/>
    <w:rsid w:val="00030C0A"/>
    <w:rsid w:val="00031571"/>
    <w:rsid w:val="00033396"/>
    <w:rsid w:val="0003471E"/>
    <w:rsid w:val="0003771B"/>
    <w:rsid w:val="0005091A"/>
    <w:rsid w:val="00051846"/>
    <w:rsid w:val="00053A09"/>
    <w:rsid w:val="0006013E"/>
    <w:rsid w:val="0006024A"/>
    <w:rsid w:val="00070192"/>
    <w:rsid w:val="000748ED"/>
    <w:rsid w:val="00075539"/>
    <w:rsid w:val="00077B78"/>
    <w:rsid w:val="00082B70"/>
    <w:rsid w:val="00084895"/>
    <w:rsid w:val="0009127B"/>
    <w:rsid w:val="00092574"/>
    <w:rsid w:val="00093E37"/>
    <w:rsid w:val="000A206C"/>
    <w:rsid w:val="000A2276"/>
    <w:rsid w:val="000A3765"/>
    <w:rsid w:val="000A3B98"/>
    <w:rsid w:val="000A6AA2"/>
    <w:rsid w:val="000A6CD0"/>
    <w:rsid w:val="000B0101"/>
    <w:rsid w:val="000B0414"/>
    <w:rsid w:val="000B1B5E"/>
    <w:rsid w:val="000B3010"/>
    <w:rsid w:val="000B4615"/>
    <w:rsid w:val="000B4C36"/>
    <w:rsid w:val="000B7FD4"/>
    <w:rsid w:val="000C2403"/>
    <w:rsid w:val="000C3BD8"/>
    <w:rsid w:val="000C5134"/>
    <w:rsid w:val="000C5B3F"/>
    <w:rsid w:val="000D1AEC"/>
    <w:rsid w:val="000D52FC"/>
    <w:rsid w:val="000E271F"/>
    <w:rsid w:val="000E44FA"/>
    <w:rsid w:val="000E4946"/>
    <w:rsid w:val="000E5E85"/>
    <w:rsid w:val="000F0542"/>
    <w:rsid w:val="000F1121"/>
    <w:rsid w:val="000F63BD"/>
    <w:rsid w:val="000F6911"/>
    <w:rsid w:val="00100FC4"/>
    <w:rsid w:val="00103CC1"/>
    <w:rsid w:val="00103EC1"/>
    <w:rsid w:val="00104353"/>
    <w:rsid w:val="00107109"/>
    <w:rsid w:val="001142C1"/>
    <w:rsid w:val="0012403B"/>
    <w:rsid w:val="0012569C"/>
    <w:rsid w:val="001257A7"/>
    <w:rsid w:val="00131130"/>
    <w:rsid w:val="00131219"/>
    <w:rsid w:val="001326B0"/>
    <w:rsid w:val="00137661"/>
    <w:rsid w:val="0014015C"/>
    <w:rsid w:val="00147796"/>
    <w:rsid w:val="0014796A"/>
    <w:rsid w:val="00154F2C"/>
    <w:rsid w:val="001562F7"/>
    <w:rsid w:val="00157580"/>
    <w:rsid w:val="0016309D"/>
    <w:rsid w:val="00166B41"/>
    <w:rsid w:val="00170B81"/>
    <w:rsid w:val="001713A8"/>
    <w:rsid w:val="0017392F"/>
    <w:rsid w:val="0017452A"/>
    <w:rsid w:val="00175606"/>
    <w:rsid w:val="001759FD"/>
    <w:rsid w:val="00176873"/>
    <w:rsid w:val="00176EE0"/>
    <w:rsid w:val="0017704E"/>
    <w:rsid w:val="00182040"/>
    <w:rsid w:val="0019029E"/>
    <w:rsid w:val="001951FB"/>
    <w:rsid w:val="0019542F"/>
    <w:rsid w:val="00195B7F"/>
    <w:rsid w:val="00197D00"/>
    <w:rsid w:val="001A0B44"/>
    <w:rsid w:val="001A0E4F"/>
    <w:rsid w:val="001A567D"/>
    <w:rsid w:val="001A65FC"/>
    <w:rsid w:val="001A733D"/>
    <w:rsid w:val="001B0BA8"/>
    <w:rsid w:val="001B2F4D"/>
    <w:rsid w:val="001B5F7C"/>
    <w:rsid w:val="001C06F4"/>
    <w:rsid w:val="001C3CB9"/>
    <w:rsid w:val="001C51E1"/>
    <w:rsid w:val="001C7234"/>
    <w:rsid w:val="001D09A3"/>
    <w:rsid w:val="001D0E10"/>
    <w:rsid w:val="001D185B"/>
    <w:rsid w:val="001D24C5"/>
    <w:rsid w:val="001D5E60"/>
    <w:rsid w:val="001E05D1"/>
    <w:rsid w:val="001E0E1A"/>
    <w:rsid w:val="001E43BE"/>
    <w:rsid w:val="001E6A49"/>
    <w:rsid w:val="001F046D"/>
    <w:rsid w:val="001F13C6"/>
    <w:rsid w:val="001F2983"/>
    <w:rsid w:val="001F42A2"/>
    <w:rsid w:val="001F6E8C"/>
    <w:rsid w:val="00202A98"/>
    <w:rsid w:val="002037A4"/>
    <w:rsid w:val="002038FE"/>
    <w:rsid w:val="002051A9"/>
    <w:rsid w:val="00206122"/>
    <w:rsid w:val="00206285"/>
    <w:rsid w:val="00207044"/>
    <w:rsid w:val="00207A5B"/>
    <w:rsid w:val="00211265"/>
    <w:rsid w:val="00211347"/>
    <w:rsid w:val="00211D9F"/>
    <w:rsid w:val="00212E6C"/>
    <w:rsid w:val="00213310"/>
    <w:rsid w:val="00215471"/>
    <w:rsid w:val="002179A2"/>
    <w:rsid w:val="0022524E"/>
    <w:rsid w:val="002278A9"/>
    <w:rsid w:val="002313D0"/>
    <w:rsid w:val="002328F6"/>
    <w:rsid w:val="0023640C"/>
    <w:rsid w:val="002405AE"/>
    <w:rsid w:val="002449DE"/>
    <w:rsid w:val="0024612F"/>
    <w:rsid w:val="002465BD"/>
    <w:rsid w:val="002475FB"/>
    <w:rsid w:val="00252FE8"/>
    <w:rsid w:val="002548CA"/>
    <w:rsid w:val="00256CF9"/>
    <w:rsid w:val="002624A3"/>
    <w:rsid w:val="002628DC"/>
    <w:rsid w:val="00262D83"/>
    <w:rsid w:val="00263081"/>
    <w:rsid w:val="002630E0"/>
    <w:rsid w:val="002703A8"/>
    <w:rsid w:val="00272D52"/>
    <w:rsid w:val="00273B12"/>
    <w:rsid w:val="00275811"/>
    <w:rsid w:val="00276181"/>
    <w:rsid w:val="00276C5F"/>
    <w:rsid w:val="002778B8"/>
    <w:rsid w:val="00277B63"/>
    <w:rsid w:val="002804C4"/>
    <w:rsid w:val="00281CD5"/>
    <w:rsid w:val="002861BB"/>
    <w:rsid w:val="0029060D"/>
    <w:rsid w:val="002A3A5A"/>
    <w:rsid w:val="002A67D9"/>
    <w:rsid w:val="002B4EC2"/>
    <w:rsid w:val="002C096C"/>
    <w:rsid w:val="002C45CB"/>
    <w:rsid w:val="002C7A2D"/>
    <w:rsid w:val="002D0BD3"/>
    <w:rsid w:val="002D2FF7"/>
    <w:rsid w:val="002D66B7"/>
    <w:rsid w:val="002D7AE8"/>
    <w:rsid w:val="002D7E94"/>
    <w:rsid w:val="002E210D"/>
    <w:rsid w:val="002E2CBA"/>
    <w:rsid w:val="002E4B42"/>
    <w:rsid w:val="002E52AE"/>
    <w:rsid w:val="002E5601"/>
    <w:rsid w:val="002E6581"/>
    <w:rsid w:val="002F24A5"/>
    <w:rsid w:val="002F3E90"/>
    <w:rsid w:val="00301BED"/>
    <w:rsid w:val="003039A8"/>
    <w:rsid w:val="00304BB6"/>
    <w:rsid w:val="003107B3"/>
    <w:rsid w:val="003110A6"/>
    <w:rsid w:val="00311F63"/>
    <w:rsid w:val="00314CDA"/>
    <w:rsid w:val="00316B10"/>
    <w:rsid w:val="00317483"/>
    <w:rsid w:val="003206E6"/>
    <w:rsid w:val="00321AAD"/>
    <w:rsid w:val="00321E53"/>
    <w:rsid w:val="00326F60"/>
    <w:rsid w:val="00327702"/>
    <w:rsid w:val="00333632"/>
    <w:rsid w:val="003336CA"/>
    <w:rsid w:val="00337BDF"/>
    <w:rsid w:val="00340C04"/>
    <w:rsid w:val="0034494C"/>
    <w:rsid w:val="00345FBF"/>
    <w:rsid w:val="003464F7"/>
    <w:rsid w:val="00346BED"/>
    <w:rsid w:val="00351F35"/>
    <w:rsid w:val="003526FF"/>
    <w:rsid w:val="00352F9E"/>
    <w:rsid w:val="00353F01"/>
    <w:rsid w:val="00355E94"/>
    <w:rsid w:val="003567EA"/>
    <w:rsid w:val="00360A3A"/>
    <w:rsid w:val="00360D82"/>
    <w:rsid w:val="0036247E"/>
    <w:rsid w:val="003637BF"/>
    <w:rsid w:val="0036536D"/>
    <w:rsid w:val="00366A9E"/>
    <w:rsid w:val="00367957"/>
    <w:rsid w:val="00376F3A"/>
    <w:rsid w:val="0038360E"/>
    <w:rsid w:val="00386E80"/>
    <w:rsid w:val="0039293F"/>
    <w:rsid w:val="003932F0"/>
    <w:rsid w:val="003955D3"/>
    <w:rsid w:val="00395899"/>
    <w:rsid w:val="003969E5"/>
    <w:rsid w:val="003A4959"/>
    <w:rsid w:val="003A5942"/>
    <w:rsid w:val="003A5E2B"/>
    <w:rsid w:val="003B71CA"/>
    <w:rsid w:val="003C2793"/>
    <w:rsid w:val="003C353D"/>
    <w:rsid w:val="003C3F7A"/>
    <w:rsid w:val="003C4C0B"/>
    <w:rsid w:val="003D2162"/>
    <w:rsid w:val="003D3862"/>
    <w:rsid w:val="003D5C0D"/>
    <w:rsid w:val="003E0D5C"/>
    <w:rsid w:val="003E14E7"/>
    <w:rsid w:val="003E1655"/>
    <w:rsid w:val="003E2265"/>
    <w:rsid w:val="003E42B6"/>
    <w:rsid w:val="003F0D6F"/>
    <w:rsid w:val="003F26FF"/>
    <w:rsid w:val="003F2C1B"/>
    <w:rsid w:val="003F6076"/>
    <w:rsid w:val="00400A9E"/>
    <w:rsid w:val="00400C29"/>
    <w:rsid w:val="004052E8"/>
    <w:rsid w:val="00410F18"/>
    <w:rsid w:val="004233D5"/>
    <w:rsid w:val="00426D96"/>
    <w:rsid w:val="004270A4"/>
    <w:rsid w:val="004313D5"/>
    <w:rsid w:val="00435987"/>
    <w:rsid w:val="00440E17"/>
    <w:rsid w:val="004460C6"/>
    <w:rsid w:val="004466C7"/>
    <w:rsid w:val="00446AF9"/>
    <w:rsid w:val="004503ED"/>
    <w:rsid w:val="004515DC"/>
    <w:rsid w:val="00454EED"/>
    <w:rsid w:val="0045723A"/>
    <w:rsid w:val="004602AC"/>
    <w:rsid w:val="00460CD9"/>
    <w:rsid w:val="00462A8D"/>
    <w:rsid w:val="00470625"/>
    <w:rsid w:val="004726A7"/>
    <w:rsid w:val="00472B61"/>
    <w:rsid w:val="004776F6"/>
    <w:rsid w:val="00477F8D"/>
    <w:rsid w:val="004823CC"/>
    <w:rsid w:val="00483E50"/>
    <w:rsid w:val="0048431D"/>
    <w:rsid w:val="0048441A"/>
    <w:rsid w:val="0049088D"/>
    <w:rsid w:val="0049460F"/>
    <w:rsid w:val="00494792"/>
    <w:rsid w:val="00495626"/>
    <w:rsid w:val="00495C38"/>
    <w:rsid w:val="004A2B87"/>
    <w:rsid w:val="004A6C8C"/>
    <w:rsid w:val="004A7873"/>
    <w:rsid w:val="004B0816"/>
    <w:rsid w:val="004B410F"/>
    <w:rsid w:val="004B6C2C"/>
    <w:rsid w:val="004C11C5"/>
    <w:rsid w:val="004D3BFC"/>
    <w:rsid w:val="004D63D5"/>
    <w:rsid w:val="004D645A"/>
    <w:rsid w:val="004E02E7"/>
    <w:rsid w:val="004E0BE6"/>
    <w:rsid w:val="004E14CE"/>
    <w:rsid w:val="004E67F4"/>
    <w:rsid w:val="004F3816"/>
    <w:rsid w:val="004F4DC2"/>
    <w:rsid w:val="004F5747"/>
    <w:rsid w:val="00502305"/>
    <w:rsid w:val="00502423"/>
    <w:rsid w:val="0050283F"/>
    <w:rsid w:val="00502B82"/>
    <w:rsid w:val="0050397A"/>
    <w:rsid w:val="00503E59"/>
    <w:rsid w:val="00503F0A"/>
    <w:rsid w:val="0050469B"/>
    <w:rsid w:val="00505A2F"/>
    <w:rsid w:val="00506075"/>
    <w:rsid w:val="00506302"/>
    <w:rsid w:val="00506E4F"/>
    <w:rsid w:val="00507489"/>
    <w:rsid w:val="005148A8"/>
    <w:rsid w:val="00516A65"/>
    <w:rsid w:val="005175FA"/>
    <w:rsid w:val="00521DB3"/>
    <w:rsid w:val="0052317B"/>
    <w:rsid w:val="00524404"/>
    <w:rsid w:val="00524A3A"/>
    <w:rsid w:val="00524DF9"/>
    <w:rsid w:val="005256C7"/>
    <w:rsid w:val="00525F12"/>
    <w:rsid w:val="00532AD6"/>
    <w:rsid w:val="0053398D"/>
    <w:rsid w:val="005343BE"/>
    <w:rsid w:val="005354CD"/>
    <w:rsid w:val="00540275"/>
    <w:rsid w:val="0055105E"/>
    <w:rsid w:val="00553B6E"/>
    <w:rsid w:val="00554316"/>
    <w:rsid w:val="005632D0"/>
    <w:rsid w:val="00563D0C"/>
    <w:rsid w:val="00572408"/>
    <w:rsid w:val="0057288A"/>
    <w:rsid w:val="0057319E"/>
    <w:rsid w:val="00573B4F"/>
    <w:rsid w:val="0057490E"/>
    <w:rsid w:val="0057772A"/>
    <w:rsid w:val="00577B05"/>
    <w:rsid w:val="005801AC"/>
    <w:rsid w:val="00580E8B"/>
    <w:rsid w:val="0058169E"/>
    <w:rsid w:val="00582AB4"/>
    <w:rsid w:val="00582BBC"/>
    <w:rsid w:val="005832C1"/>
    <w:rsid w:val="005832D6"/>
    <w:rsid w:val="0058355F"/>
    <w:rsid w:val="00585EBA"/>
    <w:rsid w:val="0059202E"/>
    <w:rsid w:val="00592787"/>
    <w:rsid w:val="00592C1D"/>
    <w:rsid w:val="00597748"/>
    <w:rsid w:val="005A2F50"/>
    <w:rsid w:val="005A3A48"/>
    <w:rsid w:val="005A3B39"/>
    <w:rsid w:val="005A7292"/>
    <w:rsid w:val="005A7A38"/>
    <w:rsid w:val="005A7A3C"/>
    <w:rsid w:val="005A7C0D"/>
    <w:rsid w:val="005B1438"/>
    <w:rsid w:val="005B2EE9"/>
    <w:rsid w:val="005B5D3C"/>
    <w:rsid w:val="005C221E"/>
    <w:rsid w:val="005D2619"/>
    <w:rsid w:val="005D3639"/>
    <w:rsid w:val="005D4D39"/>
    <w:rsid w:val="005D50F7"/>
    <w:rsid w:val="005D5105"/>
    <w:rsid w:val="005D556E"/>
    <w:rsid w:val="005E0E25"/>
    <w:rsid w:val="005E4639"/>
    <w:rsid w:val="005E73CC"/>
    <w:rsid w:val="005F29BC"/>
    <w:rsid w:val="005F4069"/>
    <w:rsid w:val="005F5B7F"/>
    <w:rsid w:val="006002AA"/>
    <w:rsid w:val="006027A1"/>
    <w:rsid w:val="00603046"/>
    <w:rsid w:val="00603304"/>
    <w:rsid w:val="006053C0"/>
    <w:rsid w:val="00606202"/>
    <w:rsid w:val="00606AFF"/>
    <w:rsid w:val="006071E7"/>
    <w:rsid w:val="00613016"/>
    <w:rsid w:val="00614A88"/>
    <w:rsid w:val="00616042"/>
    <w:rsid w:val="00623A1F"/>
    <w:rsid w:val="006252B7"/>
    <w:rsid w:val="00632C9E"/>
    <w:rsid w:val="00634583"/>
    <w:rsid w:val="006349CB"/>
    <w:rsid w:val="00634BD9"/>
    <w:rsid w:val="0063725A"/>
    <w:rsid w:val="00641213"/>
    <w:rsid w:val="006420A7"/>
    <w:rsid w:val="0064263F"/>
    <w:rsid w:val="00643AD6"/>
    <w:rsid w:val="006506C6"/>
    <w:rsid w:val="00651D76"/>
    <w:rsid w:val="00652870"/>
    <w:rsid w:val="00652BBA"/>
    <w:rsid w:val="00656A3D"/>
    <w:rsid w:val="00657127"/>
    <w:rsid w:val="0066537A"/>
    <w:rsid w:val="0066639E"/>
    <w:rsid w:val="006735C3"/>
    <w:rsid w:val="00673BC4"/>
    <w:rsid w:val="00675E4D"/>
    <w:rsid w:val="00676742"/>
    <w:rsid w:val="00677501"/>
    <w:rsid w:val="00677847"/>
    <w:rsid w:val="00677F16"/>
    <w:rsid w:val="00685A7F"/>
    <w:rsid w:val="00685BCD"/>
    <w:rsid w:val="006866A8"/>
    <w:rsid w:val="006A01D3"/>
    <w:rsid w:val="006A14DF"/>
    <w:rsid w:val="006A715B"/>
    <w:rsid w:val="006B6DDE"/>
    <w:rsid w:val="006C4079"/>
    <w:rsid w:val="006C59D4"/>
    <w:rsid w:val="006C61A8"/>
    <w:rsid w:val="006C7F41"/>
    <w:rsid w:val="006D54FB"/>
    <w:rsid w:val="006D6C06"/>
    <w:rsid w:val="006E07E0"/>
    <w:rsid w:val="006E10CD"/>
    <w:rsid w:val="006E155A"/>
    <w:rsid w:val="006E30CA"/>
    <w:rsid w:val="006E3798"/>
    <w:rsid w:val="006E3843"/>
    <w:rsid w:val="006E42E9"/>
    <w:rsid w:val="006E571E"/>
    <w:rsid w:val="006F1212"/>
    <w:rsid w:val="006F2027"/>
    <w:rsid w:val="006F4112"/>
    <w:rsid w:val="006F58EE"/>
    <w:rsid w:val="006F6D04"/>
    <w:rsid w:val="006F7ECE"/>
    <w:rsid w:val="00703FC4"/>
    <w:rsid w:val="00704B98"/>
    <w:rsid w:val="00706ACD"/>
    <w:rsid w:val="00706B93"/>
    <w:rsid w:val="0071772B"/>
    <w:rsid w:val="00723149"/>
    <w:rsid w:val="00723454"/>
    <w:rsid w:val="0072387D"/>
    <w:rsid w:val="007241C2"/>
    <w:rsid w:val="007318EF"/>
    <w:rsid w:val="00732774"/>
    <w:rsid w:val="00736435"/>
    <w:rsid w:val="0074036B"/>
    <w:rsid w:val="00741500"/>
    <w:rsid w:val="007432FE"/>
    <w:rsid w:val="00743E6B"/>
    <w:rsid w:val="007470E9"/>
    <w:rsid w:val="00747DF4"/>
    <w:rsid w:val="0075229E"/>
    <w:rsid w:val="007537CC"/>
    <w:rsid w:val="00754F9E"/>
    <w:rsid w:val="00755AA0"/>
    <w:rsid w:val="00757840"/>
    <w:rsid w:val="00757C89"/>
    <w:rsid w:val="00761B21"/>
    <w:rsid w:val="00763955"/>
    <w:rsid w:val="00763B2A"/>
    <w:rsid w:val="00764C40"/>
    <w:rsid w:val="00765ABA"/>
    <w:rsid w:val="007663D9"/>
    <w:rsid w:val="00770388"/>
    <w:rsid w:val="00771951"/>
    <w:rsid w:val="00771B57"/>
    <w:rsid w:val="00776369"/>
    <w:rsid w:val="00782ACD"/>
    <w:rsid w:val="00783B1C"/>
    <w:rsid w:val="00786DB8"/>
    <w:rsid w:val="00787B36"/>
    <w:rsid w:val="0079461D"/>
    <w:rsid w:val="007973DF"/>
    <w:rsid w:val="00797CC7"/>
    <w:rsid w:val="007A03A9"/>
    <w:rsid w:val="007A18E1"/>
    <w:rsid w:val="007A1DCD"/>
    <w:rsid w:val="007A725A"/>
    <w:rsid w:val="007B00B7"/>
    <w:rsid w:val="007B0372"/>
    <w:rsid w:val="007B2561"/>
    <w:rsid w:val="007B5802"/>
    <w:rsid w:val="007B736B"/>
    <w:rsid w:val="007C0035"/>
    <w:rsid w:val="007C370D"/>
    <w:rsid w:val="007C51EE"/>
    <w:rsid w:val="007D1A53"/>
    <w:rsid w:val="007D4240"/>
    <w:rsid w:val="007D4C8A"/>
    <w:rsid w:val="007E0F6B"/>
    <w:rsid w:val="007E126F"/>
    <w:rsid w:val="007E2258"/>
    <w:rsid w:val="007E2F2D"/>
    <w:rsid w:val="007E3A2D"/>
    <w:rsid w:val="007E4720"/>
    <w:rsid w:val="007E547A"/>
    <w:rsid w:val="007E7385"/>
    <w:rsid w:val="007E73E3"/>
    <w:rsid w:val="007E7775"/>
    <w:rsid w:val="007E78E2"/>
    <w:rsid w:val="007F044D"/>
    <w:rsid w:val="007F333E"/>
    <w:rsid w:val="007F3B84"/>
    <w:rsid w:val="007F3DEB"/>
    <w:rsid w:val="007F5289"/>
    <w:rsid w:val="00800C62"/>
    <w:rsid w:val="008010FB"/>
    <w:rsid w:val="00803139"/>
    <w:rsid w:val="00807D7B"/>
    <w:rsid w:val="00810D04"/>
    <w:rsid w:val="008115E2"/>
    <w:rsid w:val="0081483F"/>
    <w:rsid w:val="00816232"/>
    <w:rsid w:val="008202FD"/>
    <w:rsid w:val="008214E0"/>
    <w:rsid w:val="00822C73"/>
    <w:rsid w:val="008231E7"/>
    <w:rsid w:val="008261DD"/>
    <w:rsid w:val="00834229"/>
    <w:rsid w:val="00836BAA"/>
    <w:rsid w:val="00837DCD"/>
    <w:rsid w:val="00841740"/>
    <w:rsid w:val="00843C28"/>
    <w:rsid w:val="00844DA2"/>
    <w:rsid w:val="008470AB"/>
    <w:rsid w:val="008479A3"/>
    <w:rsid w:val="00851AEB"/>
    <w:rsid w:val="008527F0"/>
    <w:rsid w:val="0085341B"/>
    <w:rsid w:val="008560AB"/>
    <w:rsid w:val="008560F2"/>
    <w:rsid w:val="00856E78"/>
    <w:rsid w:val="008608EC"/>
    <w:rsid w:val="008619F9"/>
    <w:rsid w:val="00861AF7"/>
    <w:rsid w:val="008639E0"/>
    <w:rsid w:val="0086528C"/>
    <w:rsid w:val="008668E2"/>
    <w:rsid w:val="00871222"/>
    <w:rsid w:val="00877147"/>
    <w:rsid w:val="00880BF7"/>
    <w:rsid w:val="00881C65"/>
    <w:rsid w:val="00883AA8"/>
    <w:rsid w:val="00883F11"/>
    <w:rsid w:val="00884D43"/>
    <w:rsid w:val="00884FE3"/>
    <w:rsid w:val="0088510A"/>
    <w:rsid w:val="0088703B"/>
    <w:rsid w:val="0088765A"/>
    <w:rsid w:val="00891892"/>
    <w:rsid w:val="00892050"/>
    <w:rsid w:val="008A00AA"/>
    <w:rsid w:val="008A23AB"/>
    <w:rsid w:val="008A2F34"/>
    <w:rsid w:val="008A5647"/>
    <w:rsid w:val="008A5A84"/>
    <w:rsid w:val="008A6EB5"/>
    <w:rsid w:val="008B16C7"/>
    <w:rsid w:val="008B2BBF"/>
    <w:rsid w:val="008B4462"/>
    <w:rsid w:val="008B59D5"/>
    <w:rsid w:val="008B6E20"/>
    <w:rsid w:val="008B754D"/>
    <w:rsid w:val="008C012D"/>
    <w:rsid w:val="008C0EFB"/>
    <w:rsid w:val="008C1A5F"/>
    <w:rsid w:val="008C1BE6"/>
    <w:rsid w:val="008C6431"/>
    <w:rsid w:val="008C7DCF"/>
    <w:rsid w:val="008D50A1"/>
    <w:rsid w:val="008D6BC4"/>
    <w:rsid w:val="008E2940"/>
    <w:rsid w:val="008E2BD5"/>
    <w:rsid w:val="008E2EA5"/>
    <w:rsid w:val="008E55F5"/>
    <w:rsid w:val="008E5A1E"/>
    <w:rsid w:val="008F211A"/>
    <w:rsid w:val="008F2218"/>
    <w:rsid w:val="008F6F6D"/>
    <w:rsid w:val="008F7B61"/>
    <w:rsid w:val="00902A3B"/>
    <w:rsid w:val="009053A3"/>
    <w:rsid w:val="009079E7"/>
    <w:rsid w:val="00910F10"/>
    <w:rsid w:val="009128FB"/>
    <w:rsid w:val="00914AE1"/>
    <w:rsid w:val="00914F64"/>
    <w:rsid w:val="0091647A"/>
    <w:rsid w:val="00921B35"/>
    <w:rsid w:val="00923771"/>
    <w:rsid w:val="00925767"/>
    <w:rsid w:val="00931080"/>
    <w:rsid w:val="00934583"/>
    <w:rsid w:val="00935BF4"/>
    <w:rsid w:val="00936440"/>
    <w:rsid w:val="00937593"/>
    <w:rsid w:val="0094267A"/>
    <w:rsid w:val="00943DC0"/>
    <w:rsid w:val="009502F3"/>
    <w:rsid w:val="00950BC7"/>
    <w:rsid w:val="0095572B"/>
    <w:rsid w:val="00957FAE"/>
    <w:rsid w:val="00961B18"/>
    <w:rsid w:val="00962931"/>
    <w:rsid w:val="00965D13"/>
    <w:rsid w:val="00966AD0"/>
    <w:rsid w:val="0097008C"/>
    <w:rsid w:val="00971E8D"/>
    <w:rsid w:val="009742F4"/>
    <w:rsid w:val="009770F6"/>
    <w:rsid w:val="00977468"/>
    <w:rsid w:val="00984194"/>
    <w:rsid w:val="00984682"/>
    <w:rsid w:val="0099129F"/>
    <w:rsid w:val="00992205"/>
    <w:rsid w:val="00994E10"/>
    <w:rsid w:val="009950DA"/>
    <w:rsid w:val="009965A6"/>
    <w:rsid w:val="0099688A"/>
    <w:rsid w:val="00997A74"/>
    <w:rsid w:val="009A1808"/>
    <w:rsid w:val="009A40F7"/>
    <w:rsid w:val="009A5B74"/>
    <w:rsid w:val="009A6950"/>
    <w:rsid w:val="009B23F2"/>
    <w:rsid w:val="009B4337"/>
    <w:rsid w:val="009B4612"/>
    <w:rsid w:val="009B5AD2"/>
    <w:rsid w:val="009B5FBE"/>
    <w:rsid w:val="009B765A"/>
    <w:rsid w:val="009C04EF"/>
    <w:rsid w:val="009C1560"/>
    <w:rsid w:val="009C5A79"/>
    <w:rsid w:val="009D1551"/>
    <w:rsid w:val="009D2707"/>
    <w:rsid w:val="009D59DD"/>
    <w:rsid w:val="009D798E"/>
    <w:rsid w:val="009E1E48"/>
    <w:rsid w:val="009E5B38"/>
    <w:rsid w:val="009E6810"/>
    <w:rsid w:val="009E70F6"/>
    <w:rsid w:val="009F0D35"/>
    <w:rsid w:val="009F1FD1"/>
    <w:rsid w:val="009F22D3"/>
    <w:rsid w:val="009F2CB5"/>
    <w:rsid w:val="009F30EE"/>
    <w:rsid w:val="009F5770"/>
    <w:rsid w:val="00A06B74"/>
    <w:rsid w:val="00A1312D"/>
    <w:rsid w:val="00A14F87"/>
    <w:rsid w:val="00A21BCB"/>
    <w:rsid w:val="00A22ECC"/>
    <w:rsid w:val="00A26DDF"/>
    <w:rsid w:val="00A3756F"/>
    <w:rsid w:val="00A40C4A"/>
    <w:rsid w:val="00A4221E"/>
    <w:rsid w:val="00A42609"/>
    <w:rsid w:val="00A43D12"/>
    <w:rsid w:val="00A43D17"/>
    <w:rsid w:val="00A44839"/>
    <w:rsid w:val="00A46ECE"/>
    <w:rsid w:val="00A47312"/>
    <w:rsid w:val="00A47B50"/>
    <w:rsid w:val="00A50EF9"/>
    <w:rsid w:val="00A5687B"/>
    <w:rsid w:val="00A61028"/>
    <w:rsid w:val="00A63232"/>
    <w:rsid w:val="00A6345B"/>
    <w:rsid w:val="00A6565B"/>
    <w:rsid w:val="00A67C43"/>
    <w:rsid w:val="00A71254"/>
    <w:rsid w:val="00A7167F"/>
    <w:rsid w:val="00A73E86"/>
    <w:rsid w:val="00A77958"/>
    <w:rsid w:val="00A84D4A"/>
    <w:rsid w:val="00A872E5"/>
    <w:rsid w:val="00A87485"/>
    <w:rsid w:val="00A9223C"/>
    <w:rsid w:val="00A95C91"/>
    <w:rsid w:val="00AA0F0A"/>
    <w:rsid w:val="00AA187C"/>
    <w:rsid w:val="00AA18D1"/>
    <w:rsid w:val="00AA3D06"/>
    <w:rsid w:val="00AA4DB7"/>
    <w:rsid w:val="00AA5C29"/>
    <w:rsid w:val="00AB3438"/>
    <w:rsid w:val="00AB360D"/>
    <w:rsid w:val="00AB47BE"/>
    <w:rsid w:val="00AB794E"/>
    <w:rsid w:val="00AB79B5"/>
    <w:rsid w:val="00AC05B2"/>
    <w:rsid w:val="00AC26D2"/>
    <w:rsid w:val="00AC50D3"/>
    <w:rsid w:val="00AC7B42"/>
    <w:rsid w:val="00AD07C1"/>
    <w:rsid w:val="00AD10A0"/>
    <w:rsid w:val="00AD2C55"/>
    <w:rsid w:val="00AD53E2"/>
    <w:rsid w:val="00AD53E8"/>
    <w:rsid w:val="00AE0478"/>
    <w:rsid w:val="00AE1DB9"/>
    <w:rsid w:val="00AE4DE8"/>
    <w:rsid w:val="00AE573F"/>
    <w:rsid w:val="00AE6021"/>
    <w:rsid w:val="00AE6C3E"/>
    <w:rsid w:val="00AF1AF7"/>
    <w:rsid w:val="00AF2C25"/>
    <w:rsid w:val="00AF3DA3"/>
    <w:rsid w:val="00AF4EE3"/>
    <w:rsid w:val="00AF74CC"/>
    <w:rsid w:val="00B00B46"/>
    <w:rsid w:val="00B03AD8"/>
    <w:rsid w:val="00B04497"/>
    <w:rsid w:val="00B0542A"/>
    <w:rsid w:val="00B05704"/>
    <w:rsid w:val="00B102FE"/>
    <w:rsid w:val="00B103F7"/>
    <w:rsid w:val="00B11DF5"/>
    <w:rsid w:val="00B135C4"/>
    <w:rsid w:val="00B14228"/>
    <w:rsid w:val="00B21550"/>
    <w:rsid w:val="00B21B5E"/>
    <w:rsid w:val="00B248D2"/>
    <w:rsid w:val="00B30907"/>
    <w:rsid w:val="00B31A6E"/>
    <w:rsid w:val="00B32C2C"/>
    <w:rsid w:val="00B34986"/>
    <w:rsid w:val="00B34FAA"/>
    <w:rsid w:val="00B35932"/>
    <w:rsid w:val="00B36875"/>
    <w:rsid w:val="00B41FE8"/>
    <w:rsid w:val="00B4296F"/>
    <w:rsid w:val="00B42E9E"/>
    <w:rsid w:val="00B44133"/>
    <w:rsid w:val="00B5207C"/>
    <w:rsid w:val="00B54877"/>
    <w:rsid w:val="00B55780"/>
    <w:rsid w:val="00B55F77"/>
    <w:rsid w:val="00B567D9"/>
    <w:rsid w:val="00B64C02"/>
    <w:rsid w:val="00B64D3A"/>
    <w:rsid w:val="00B65E34"/>
    <w:rsid w:val="00B67A30"/>
    <w:rsid w:val="00B7507D"/>
    <w:rsid w:val="00B7649F"/>
    <w:rsid w:val="00B7769F"/>
    <w:rsid w:val="00B82B4E"/>
    <w:rsid w:val="00B8507E"/>
    <w:rsid w:val="00B8553C"/>
    <w:rsid w:val="00B900DA"/>
    <w:rsid w:val="00B94857"/>
    <w:rsid w:val="00BA2E3C"/>
    <w:rsid w:val="00BA5368"/>
    <w:rsid w:val="00BA772F"/>
    <w:rsid w:val="00BB059C"/>
    <w:rsid w:val="00BB33EA"/>
    <w:rsid w:val="00BB3669"/>
    <w:rsid w:val="00BB419F"/>
    <w:rsid w:val="00BB4468"/>
    <w:rsid w:val="00BC11B3"/>
    <w:rsid w:val="00BC2AA9"/>
    <w:rsid w:val="00BC349C"/>
    <w:rsid w:val="00BC4037"/>
    <w:rsid w:val="00BC43A8"/>
    <w:rsid w:val="00BC5209"/>
    <w:rsid w:val="00BC6B5E"/>
    <w:rsid w:val="00BC6FB9"/>
    <w:rsid w:val="00BC7593"/>
    <w:rsid w:val="00BD2F35"/>
    <w:rsid w:val="00BD4942"/>
    <w:rsid w:val="00BD5292"/>
    <w:rsid w:val="00BD7DF9"/>
    <w:rsid w:val="00BE0624"/>
    <w:rsid w:val="00BE2A8E"/>
    <w:rsid w:val="00BE2D8D"/>
    <w:rsid w:val="00BE2E30"/>
    <w:rsid w:val="00BE364F"/>
    <w:rsid w:val="00BE3FA6"/>
    <w:rsid w:val="00BE5022"/>
    <w:rsid w:val="00BE5BBE"/>
    <w:rsid w:val="00BE6A4F"/>
    <w:rsid w:val="00BF0CBA"/>
    <w:rsid w:val="00BF3BDC"/>
    <w:rsid w:val="00BF4148"/>
    <w:rsid w:val="00BF4158"/>
    <w:rsid w:val="00BF4960"/>
    <w:rsid w:val="00BF5CB2"/>
    <w:rsid w:val="00BF6680"/>
    <w:rsid w:val="00C01664"/>
    <w:rsid w:val="00C05A2C"/>
    <w:rsid w:val="00C07A94"/>
    <w:rsid w:val="00C12E6F"/>
    <w:rsid w:val="00C14F89"/>
    <w:rsid w:val="00C168C9"/>
    <w:rsid w:val="00C2439C"/>
    <w:rsid w:val="00C255AC"/>
    <w:rsid w:val="00C26575"/>
    <w:rsid w:val="00C30C49"/>
    <w:rsid w:val="00C31E65"/>
    <w:rsid w:val="00C31FF2"/>
    <w:rsid w:val="00C327FF"/>
    <w:rsid w:val="00C345BF"/>
    <w:rsid w:val="00C375CD"/>
    <w:rsid w:val="00C413DD"/>
    <w:rsid w:val="00C41B33"/>
    <w:rsid w:val="00C42642"/>
    <w:rsid w:val="00C43DE9"/>
    <w:rsid w:val="00C43E8D"/>
    <w:rsid w:val="00C43FA9"/>
    <w:rsid w:val="00C44AB6"/>
    <w:rsid w:val="00C459C8"/>
    <w:rsid w:val="00C51A89"/>
    <w:rsid w:val="00C552C6"/>
    <w:rsid w:val="00C64E35"/>
    <w:rsid w:val="00C659C1"/>
    <w:rsid w:val="00C65D90"/>
    <w:rsid w:val="00C67A98"/>
    <w:rsid w:val="00C703C2"/>
    <w:rsid w:val="00C718E9"/>
    <w:rsid w:val="00C74219"/>
    <w:rsid w:val="00C745D1"/>
    <w:rsid w:val="00C77692"/>
    <w:rsid w:val="00C8046C"/>
    <w:rsid w:val="00C80713"/>
    <w:rsid w:val="00C86EF4"/>
    <w:rsid w:val="00C909E2"/>
    <w:rsid w:val="00C9722B"/>
    <w:rsid w:val="00CA22B8"/>
    <w:rsid w:val="00CA4A43"/>
    <w:rsid w:val="00CA50CC"/>
    <w:rsid w:val="00CA7183"/>
    <w:rsid w:val="00CA761E"/>
    <w:rsid w:val="00CB1ACC"/>
    <w:rsid w:val="00CB5892"/>
    <w:rsid w:val="00CB6273"/>
    <w:rsid w:val="00CC1C8E"/>
    <w:rsid w:val="00CC23E1"/>
    <w:rsid w:val="00CC312C"/>
    <w:rsid w:val="00CC40F8"/>
    <w:rsid w:val="00CD0C22"/>
    <w:rsid w:val="00CD645A"/>
    <w:rsid w:val="00CE0E27"/>
    <w:rsid w:val="00CE1362"/>
    <w:rsid w:val="00CE1AEF"/>
    <w:rsid w:val="00CE1D34"/>
    <w:rsid w:val="00CE2D52"/>
    <w:rsid w:val="00CE2F8E"/>
    <w:rsid w:val="00CE71B5"/>
    <w:rsid w:val="00CF28FD"/>
    <w:rsid w:val="00CF3524"/>
    <w:rsid w:val="00CF478F"/>
    <w:rsid w:val="00CF4E49"/>
    <w:rsid w:val="00CF5907"/>
    <w:rsid w:val="00CF6BD2"/>
    <w:rsid w:val="00CF7350"/>
    <w:rsid w:val="00D01857"/>
    <w:rsid w:val="00D04861"/>
    <w:rsid w:val="00D06D06"/>
    <w:rsid w:val="00D07CFF"/>
    <w:rsid w:val="00D1215C"/>
    <w:rsid w:val="00D12B5E"/>
    <w:rsid w:val="00D12DB4"/>
    <w:rsid w:val="00D12EB3"/>
    <w:rsid w:val="00D13FE8"/>
    <w:rsid w:val="00D16182"/>
    <w:rsid w:val="00D16253"/>
    <w:rsid w:val="00D20C21"/>
    <w:rsid w:val="00D2267B"/>
    <w:rsid w:val="00D2339B"/>
    <w:rsid w:val="00D24DF6"/>
    <w:rsid w:val="00D304CB"/>
    <w:rsid w:val="00D31FB6"/>
    <w:rsid w:val="00D32594"/>
    <w:rsid w:val="00D3274E"/>
    <w:rsid w:val="00D35327"/>
    <w:rsid w:val="00D36BB8"/>
    <w:rsid w:val="00D43182"/>
    <w:rsid w:val="00D4461B"/>
    <w:rsid w:val="00D4564B"/>
    <w:rsid w:val="00D477D0"/>
    <w:rsid w:val="00D51418"/>
    <w:rsid w:val="00D529D5"/>
    <w:rsid w:val="00D55EA2"/>
    <w:rsid w:val="00D5756C"/>
    <w:rsid w:val="00D605D7"/>
    <w:rsid w:val="00D6745F"/>
    <w:rsid w:val="00D71871"/>
    <w:rsid w:val="00D71DBD"/>
    <w:rsid w:val="00D74F95"/>
    <w:rsid w:val="00D75347"/>
    <w:rsid w:val="00D77BB5"/>
    <w:rsid w:val="00D85872"/>
    <w:rsid w:val="00D870AF"/>
    <w:rsid w:val="00D87A4C"/>
    <w:rsid w:val="00D87B03"/>
    <w:rsid w:val="00D90756"/>
    <w:rsid w:val="00D92D44"/>
    <w:rsid w:val="00D9321A"/>
    <w:rsid w:val="00D93920"/>
    <w:rsid w:val="00D93DE7"/>
    <w:rsid w:val="00D940F7"/>
    <w:rsid w:val="00D955FA"/>
    <w:rsid w:val="00D95CDB"/>
    <w:rsid w:val="00DA2F8F"/>
    <w:rsid w:val="00DA4268"/>
    <w:rsid w:val="00DB1438"/>
    <w:rsid w:val="00DB185A"/>
    <w:rsid w:val="00DB1DFF"/>
    <w:rsid w:val="00DB26E9"/>
    <w:rsid w:val="00DB4517"/>
    <w:rsid w:val="00DC01DB"/>
    <w:rsid w:val="00DC0727"/>
    <w:rsid w:val="00DC1B00"/>
    <w:rsid w:val="00DC58FD"/>
    <w:rsid w:val="00DC6286"/>
    <w:rsid w:val="00DD0E15"/>
    <w:rsid w:val="00DD7E91"/>
    <w:rsid w:val="00DE104C"/>
    <w:rsid w:val="00DE289B"/>
    <w:rsid w:val="00DE5B70"/>
    <w:rsid w:val="00DE7BB4"/>
    <w:rsid w:val="00DF1F70"/>
    <w:rsid w:val="00DF30E3"/>
    <w:rsid w:val="00DF4AA0"/>
    <w:rsid w:val="00DF65A8"/>
    <w:rsid w:val="00E00ED0"/>
    <w:rsid w:val="00E01224"/>
    <w:rsid w:val="00E01774"/>
    <w:rsid w:val="00E026D1"/>
    <w:rsid w:val="00E03DE4"/>
    <w:rsid w:val="00E043FA"/>
    <w:rsid w:val="00E10D6F"/>
    <w:rsid w:val="00E1136B"/>
    <w:rsid w:val="00E116D7"/>
    <w:rsid w:val="00E12C05"/>
    <w:rsid w:val="00E17244"/>
    <w:rsid w:val="00E22E9F"/>
    <w:rsid w:val="00E24E93"/>
    <w:rsid w:val="00E2550D"/>
    <w:rsid w:val="00E25869"/>
    <w:rsid w:val="00E26312"/>
    <w:rsid w:val="00E31698"/>
    <w:rsid w:val="00E3511E"/>
    <w:rsid w:val="00E415EB"/>
    <w:rsid w:val="00E422B1"/>
    <w:rsid w:val="00E42FC8"/>
    <w:rsid w:val="00E431BB"/>
    <w:rsid w:val="00E44118"/>
    <w:rsid w:val="00E47260"/>
    <w:rsid w:val="00E525CC"/>
    <w:rsid w:val="00E53831"/>
    <w:rsid w:val="00E5465C"/>
    <w:rsid w:val="00E54D40"/>
    <w:rsid w:val="00E65EEA"/>
    <w:rsid w:val="00E675C8"/>
    <w:rsid w:val="00E71000"/>
    <w:rsid w:val="00E7420C"/>
    <w:rsid w:val="00E74C07"/>
    <w:rsid w:val="00E74E5B"/>
    <w:rsid w:val="00E77EAC"/>
    <w:rsid w:val="00E80093"/>
    <w:rsid w:val="00E81ADB"/>
    <w:rsid w:val="00E9071A"/>
    <w:rsid w:val="00E90A8E"/>
    <w:rsid w:val="00E917D2"/>
    <w:rsid w:val="00E91AAC"/>
    <w:rsid w:val="00E9447A"/>
    <w:rsid w:val="00EA0971"/>
    <w:rsid w:val="00EA4C8F"/>
    <w:rsid w:val="00EA55DA"/>
    <w:rsid w:val="00EA6365"/>
    <w:rsid w:val="00EA6806"/>
    <w:rsid w:val="00EA7FC2"/>
    <w:rsid w:val="00EB1F59"/>
    <w:rsid w:val="00EB2517"/>
    <w:rsid w:val="00EB3C7E"/>
    <w:rsid w:val="00EB5100"/>
    <w:rsid w:val="00EB5B85"/>
    <w:rsid w:val="00EB7BF6"/>
    <w:rsid w:val="00EC1604"/>
    <w:rsid w:val="00EC20DE"/>
    <w:rsid w:val="00EC4322"/>
    <w:rsid w:val="00EC720C"/>
    <w:rsid w:val="00EC734E"/>
    <w:rsid w:val="00ED30DF"/>
    <w:rsid w:val="00ED471A"/>
    <w:rsid w:val="00ED4DE7"/>
    <w:rsid w:val="00ED626D"/>
    <w:rsid w:val="00ED6E81"/>
    <w:rsid w:val="00ED7442"/>
    <w:rsid w:val="00ED7D49"/>
    <w:rsid w:val="00EE2217"/>
    <w:rsid w:val="00EE4BFA"/>
    <w:rsid w:val="00EE5D8E"/>
    <w:rsid w:val="00EE65CB"/>
    <w:rsid w:val="00EF0C9F"/>
    <w:rsid w:val="00EF3261"/>
    <w:rsid w:val="00EF410A"/>
    <w:rsid w:val="00EF6E90"/>
    <w:rsid w:val="00EF707C"/>
    <w:rsid w:val="00EF7932"/>
    <w:rsid w:val="00F01B99"/>
    <w:rsid w:val="00F01FA6"/>
    <w:rsid w:val="00F066C5"/>
    <w:rsid w:val="00F0682E"/>
    <w:rsid w:val="00F119B3"/>
    <w:rsid w:val="00F1206E"/>
    <w:rsid w:val="00F12615"/>
    <w:rsid w:val="00F13A51"/>
    <w:rsid w:val="00F13D14"/>
    <w:rsid w:val="00F171FE"/>
    <w:rsid w:val="00F24608"/>
    <w:rsid w:val="00F344D2"/>
    <w:rsid w:val="00F359E6"/>
    <w:rsid w:val="00F35A28"/>
    <w:rsid w:val="00F365F0"/>
    <w:rsid w:val="00F36DC1"/>
    <w:rsid w:val="00F37EE2"/>
    <w:rsid w:val="00F4060A"/>
    <w:rsid w:val="00F4158F"/>
    <w:rsid w:val="00F440F0"/>
    <w:rsid w:val="00F52898"/>
    <w:rsid w:val="00F53285"/>
    <w:rsid w:val="00F55546"/>
    <w:rsid w:val="00F56976"/>
    <w:rsid w:val="00F607F0"/>
    <w:rsid w:val="00F61892"/>
    <w:rsid w:val="00F6535F"/>
    <w:rsid w:val="00F71699"/>
    <w:rsid w:val="00F73E57"/>
    <w:rsid w:val="00F75834"/>
    <w:rsid w:val="00F80E49"/>
    <w:rsid w:val="00F84824"/>
    <w:rsid w:val="00F8528C"/>
    <w:rsid w:val="00F87FEA"/>
    <w:rsid w:val="00F9087A"/>
    <w:rsid w:val="00F95E9A"/>
    <w:rsid w:val="00F96C8A"/>
    <w:rsid w:val="00FA18CF"/>
    <w:rsid w:val="00FA2777"/>
    <w:rsid w:val="00FA3FAD"/>
    <w:rsid w:val="00FA502D"/>
    <w:rsid w:val="00FA5FC7"/>
    <w:rsid w:val="00FA7736"/>
    <w:rsid w:val="00FB03E6"/>
    <w:rsid w:val="00FB2F56"/>
    <w:rsid w:val="00FB337A"/>
    <w:rsid w:val="00FB4DD1"/>
    <w:rsid w:val="00FB5C3B"/>
    <w:rsid w:val="00FC14DF"/>
    <w:rsid w:val="00FC19C2"/>
    <w:rsid w:val="00FC1F96"/>
    <w:rsid w:val="00FC3E72"/>
    <w:rsid w:val="00FC7A13"/>
    <w:rsid w:val="00FD111D"/>
    <w:rsid w:val="00FD18A3"/>
    <w:rsid w:val="00FD4E1C"/>
    <w:rsid w:val="00FE0FA4"/>
    <w:rsid w:val="00FE345A"/>
    <w:rsid w:val="00FE4B0D"/>
    <w:rsid w:val="00FE66BA"/>
    <w:rsid w:val="00FF51C0"/>
    <w:rsid w:val="00FF6993"/>
    <w:rsid w:val="00FF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1AF7"/>
  </w:style>
  <w:style w:type="paragraph" w:styleId="Nadpis1">
    <w:name w:val="heading 1"/>
    <w:basedOn w:val="Normln"/>
    <w:next w:val="Normln"/>
    <w:link w:val="Nadpis1Char"/>
    <w:qFormat/>
    <w:rsid w:val="00337BDF"/>
    <w:pPr>
      <w:keepNext/>
      <w:spacing w:before="240" w:after="60"/>
      <w:outlineLvl w:val="0"/>
    </w:pPr>
    <w:rPr>
      <w:b/>
      <w:bCs/>
      <w:cap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426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21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260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4260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4260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1AF7"/>
    <w:pPr>
      <w:widowControl w:val="0"/>
    </w:pPr>
    <w:rPr>
      <w:snapToGrid w:val="0"/>
      <w:color w:val="000000"/>
    </w:rPr>
  </w:style>
  <w:style w:type="paragraph" w:customStyle="1" w:styleId="dka">
    <w:name w:val="Řádk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Znaka">
    <w:name w:val="Značka"/>
    <w:rsid w:val="00AF1AF7"/>
    <w:pPr>
      <w:widowControl w:val="0"/>
      <w:ind w:left="288"/>
    </w:pPr>
    <w:rPr>
      <w:snapToGrid w:val="0"/>
      <w:color w:val="000000"/>
      <w:sz w:val="24"/>
    </w:rPr>
  </w:style>
  <w:style w:type="paragraph" w:customStyle="1" w:styleId="Znaka1">
    <w:name w:val="Značka 1"/>
    <w:rsid w:val="00AF1AF7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AF1AF7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rsid w:val="00AF1AF7"/>
    <w:pPr>
      <w:widowControl w:val="0"/>
    </w:pPr>
    <w:rPr>
      <w:b/>
      <w:i/>
      <w:snapToGrid w:val="0"/>
      <w:color w:val="000000"/>
      <w:sz w:val="24"/>
    </w:rPr>
  </w:style>
  <w:style w:type="paragraph" w:customStyle="1" w:styleId="Nadpis">
    <w:name w:val="Nadpis"/>
    <w:rsid w:val="00AF1AF7"/>
    <w:pPr>
      <w:widowControl w:val="0"/>
      <w:jc w:val="center"/>
    </w:pPr>
    <w:rPr>
      <w:rFonts w:ascii="Arial" w:hAnsi="Arial"/>
      <w:b/>
      <w:snapToGrid w:val="0"/>
      <w:color w:val="000000"/>
      <w:sz w:val="36"/>
    </w:rPr>
  </w:style>
  <w:style w:type="paragraph" w:styleId="Zhlav">
    <w:name w:val="header"/>
    <w:basedOn w:val="Normln"/>
    <w:link w:val="ZhlavChar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Pata">
    <w:name w:val="Pat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Texttabulky">
    <w:name w:val="Text tabulky"/>
    <w:rsid w:val="00AF1AF7"/>
    <w:pPr>
      <w:widowControl w:val="0"/>
    </w:pPr>
    <w:rPr>
      <w:rFonts w:ascii="Arial" w:hAnsi="Arial"/>
      <w:snapToGrid w:val="0"/>
      <w:color w:val="000000"/>
      <w:sz w:val="18"/>
    </w:rPr>
  </w:style>
  <w:style w:type="character" w:customStyle="1" w:styleId="ZkladntextChar">
    <w:name w:val="Základní text Char"/>
    <w:basedOn w:val="Standardnpsmoodstavce"/>
    <w:link w:val="Zkladntext"/>
    <w:rsid w:val="002179A2"/>
    <w:rPr>
      <w:snapToGrid w:val="0"/>
      <w:color w:val="000000"/>
    </w:rPr>
  </w:style>
  <w:style w:type="paragraph" w:styleId="Zpat">
    <w:name w:val="footer"/>
    <w:basedOn w:val="Normln"/>
    <w:link w:val="ZpatChar"/>
    <w:uiPriority w:val="99"/>
    <w:rsid w:val="008B2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BBF"/>
  </w:style>
  <w:style w:type="paragraph" w:customStyle="1" w:styleId="Textodstavce">
    <w:name w:val="Text odstavce"/>
    <w:basedOn w:val="Normln"/>
    <w:rsid w:val="00AA5C2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AA5C29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AA5C29"/>
    <w:pPr>
      <w:numPr>
        <w:ilvl w:val="1"/>
        <w:numId w:val="2"/>
      </w:numPr>
      <w:jc w:val="both"/>
      <w:outlineLvl w:val="7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337BDF"/>
    <w:rPr>
      <w:b/>
      <w:bCs/>
      <w:caps/>
      <w:kern w:val="32"/>
      <w:sz w:val="24"/>
      <w:szCs w:val="32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A426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semiHidden/>
    <w:rsid w:val="00A4260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A4260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semiHidden/>
    <w:rsid w:val="00A42609"/>
    <w:rPr>
      <w:rFonts w:asciiTheme="majorHAnsi" w:eastAsiaTheme="majorEastAsia" w:hAnsiTheme="majorHAnsi" w:cstheme="majorBidi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A42609"/>
    <w:rPr>
      <w:snapToGrid w:val="0"/>
      <w:color w:val="000000"/>
      <w:sz w:val="24"/>
    </w:rPr>
  </w:style>
  <w:style w:type="paragraph" w:styleId="Textbubliny">
    <w:name w:val="Balloon Text"/>
    <w:basedOn w:val="Normln"/>
    <w:link w:val="TextbublinyChar"/>
    <w:rsid w:val="00A42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426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24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6E90"/>
    <w:pPr>
      <w:ind w:left="720"/>
      <w:contextualSpacing/>
    </w:pPr>
  </w:style>
  <w:style w:type="table" w:styleId="Mkatabulky">
    <w:name w:val="Table Grid"/>
    <w:basedOn w:val="Normlntabulka"/>
    <w:rsid w:val="00125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mport5">
    <w:name w:val="Import 5"/>
    <w:basedOn w:val="Normln"/>
    <w:rsid w:val="007D4C8A"/>
    <w:pPr>
      <w:suppressAutoHyphens/>
      <w:spacing w:line="276" w:lineRule="auto"/>
      <w:ind w:left="2448"/>
    </w:pPr>
    <w:rPr>
      <w:rFonts w:ascii="Courier New" w:hAnsi="Courier New" w:cs="Arial"/>
      <w:sz w:val="24"/>
      <w:lang w:eastAsia="zh-CN"/>
    </w:rPr>
  </w:style>
  <w:style w:type="character" w:customStyle="1" w:styleId="Nadpis3Char">
    <w:name w:val="Nadpis 3 Char"/>
    <w:basedOn w:val="Standardnpsmoodstavce"/>
    <w:link w:val="Nadpis3"/>
    <w:semiHidden/>
    <w:rsid w:val="00321E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D2DF-7D5F-4CD9-8CF3-1ECE94DF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5174</Words>
  <Characters>30532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 ZPRÁVA</vt:lpstr>
    </vt:vector>
  </TitlesOfParts>
  <Company>HP</Company>
  <LinksUpToDate>false</LinksUpToDate>
  <CharactersWithSpaces>35635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 ZPRÁVA</dc:title>
  <dc:creator>LK</dc:creator>
  <cp:lastModifiedBy>Libor</cp:lastModifiedBy>
  <cp:revision>2</cp:revision>
  <cp:lastPrinted>2013-05-22T10:44:00Z</cp:lastPrinted>
  <dcterms:created xsi:type="dcterms:W3CDTF">2025-09-29T10:28:00Z</dcterms:created>
  <dcterms:modified xsi:type="dcterms:W3CDTF">2025-09-29T10:28:00Z</dcterms:modified>
</cp:coreProperties>
</file>